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067B19" w14:textId="77777777" w:rsidR="00A53803" w:rsidRPr="00A53803" w:rsidRDefault="00A53803" w:rsidP="00A53803">
      <w:pPr>
        <w:widowControl/>
        <w:suppressAutoHyphens w:val="0"/>
        <w:spacing w:line="240" w:lineRule="auto"/>
        <w:rPr>
          <w:rFonts w:eastAsia="Times New Roman"/>
          <w:kern w:val="0"/>
          <w:sz w:val="16"/>
          <w:szCs w:val="16"/>
          <w:lang w:eastAsia="et-EE" w:bidi="ar-SA"/>
        </w:rPr>
      </w:pPr>
    </w:p>
    <w:p w14:paraId="29AD1D5D" w14:textId="77777777" w:rsidR="00A53803" w:rsidRPr="00A53803" w:rsidRDefault="00A53803" w:rsidP="00A5380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>Haldus- ja korrakaitseorgan: Terviseamet, registrikood 70008799, aadress</w:t>
      </w:r>
      <w:r w:rsidR="00441019">
        <w:rPr>
          <w:rFonts w:eastAsia="Times New Roman"/>
          <w:kern w:val="0"/>
          <w:sz w:val="16"/>
          <w:szCs w:val="16"/>
          <w:lang w:eastAsia="et-EE" w:bidi="ar-SA"/>
        </w:rPr>
        <w:t>: Paldiski mnt 81, Tallinn 10614</w:t>
      </w:r>
    </w:p>
    <w:p w14:paraId="714C43DC" w14:textId="77777777" w:rsidR="00A53803" w:rsidRPr="00A53803" w:rsidRDefault="00A53803" w:rsidP="00A5380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Tel. 7943500, e-post </w:t>
      </w:r>
      <w:hyperlink r:id="rId7" w:history="1">
        <w:r w:rsidR="00441019" w:rsidRPr="00F77576">
          <w:rPr>
            <w:rStyle w:val="Hperlink"/>
            <w:rFonts w:eastAsia="Times New Roman"/>
            <w:kern w:val="0"/>
            <w:sz w:val="16"/>
            <w:szCs w:val="16"/>
            <w:lang w:eastAsia="et-EE" w:bidi="ar-SA"/>
          </w:rPr>
          <w:t>info@terviseamet.ee</w:t>
        </w:r>
      </w:hyperlink>
    </w:p>
    <w:p w14:paraId="15D44F47" w14:textId="77777777" w:rsidR="00A53803" w:rsidRPr="00A53803" w:rsidRDefault="00A53803" w:rsidP="00A53803">
      <w:pPr>
        <w:widowControl/>
        <w:suppressAutoHyphens w:val="0"/>
        <w:spacing w:after="160" w:line="259" w:lineRule="auto"/>
        <w:jc w:val="left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0CF2101E" w14:textId="77777777" w:rsidR="00A53803" w:rsidRPr="00A53803" w:rsidRDefault="00A53803" w:rsidP="00A53803">
      <w:pPr>
        <w:widowControl/>
        <w:suppressAutoHyphens w:val="0"/>
        <w:spacing w:line="259" w:lineRule="auto"/>
        <w:jc w:val="center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OBJEKTI VASTAVUSE KONTROLLAKT</w:t>
      </w:r>
    </w:p>
    <w:p w14:paraId="3D6100A7" w14:textId="50E3D7F5" w:rsidR="00A53803" w:rsidRPr="00A53803" w:rsidRDefault="00A53803" w:rsidP="00A53803">
      <w:pPr>
        <w:widowControl/>
        <w:suppressAutoHyphens w:val="0"/>
        <w:spacing w:line="259" w:lineRule="auto"/>
        <w:jc w:val="center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5B4FD3">
        <w:rPr>
          <w:rFonts w:eastAsia="Calibri"/>
          <w:b/>
          <w:kern w:val="0"/>
          <w:sz w:val="22"/>
          <w:szCs w:val="22"/>
          <w:lang w:eastAsia="en-US" w:bidi="ar-SA"/>
        </w:rPr>
        <w:t xml:space="preserve">Nr </w:t>
      </w:r>
      <w:r w:rsidR="005B4FD3" w:rsidRPr="005B4FD3">
        <w:rPr>
          <w:rFonts w:eastAsia="Calibri"/>
          <w:b/>
          <w:kern w:val="0"/>
          <w:sz w:val="22"/>
          <w:szCs w:val="22"/>
          <w:lang w:eastAsia="en-US" w:bidi="ar-SA"/>
        </w:rPr>
        <w:t>12.5-3/25/13006-5</w:t>
      </w:r>
    </w:p>
    <w:p w14:paraId="4D62D185" w14:textId="77777777" w:rsidR="00A53803" w:rsidRDefault="00A53803" w:rsidP="00181451">
      <w:pPr>
        <w:widowControl/>
        <w:suppressAutoHyphens w:val="0"/>
        <w:spacing w:line="259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        </w:t>
      </w:r>
      <w:r w:rsidR="00B36748">
        <w:rPr>
          <w:rFonts w:eastAsia="Calibri"/>
          <w:kern w:val="0"/>
          <w:sz w:val="16"/>
          <w:szCs w:val="16"/>
          <w:lang w:eastAsia="en-US" w:bidi="ar-SA"/>
        </w:rPr>
        <w:t xml:space="preserve"> (asja nr.</w:t>
      </w:r>
      <w:r w:rsidR="00181451">
        <w:rPr>
          <w:rFonts w:eastAsia="Calibri"/>
          <w:kern w:val="0"/>
          <w:sz w:val="16"/>
          <w:szCs w:val="16"/>
          <w:lang w:eastAsia="en-US" w:bidi="ar-SA"/>
        </w:rPr>
        <w:t xml:space="preserve"> Deltas</w:t>
      </w:r>
      <w:r w:rsidRPr="00A53803">
        <w:rPr>
          <w:rFonts w:eastAsia="Calibri"/>
          <w:kern w:val="0"/>
          <w:sz w:val="16"/>
          <w:szCs w:val="16"/>
          <w:lang w:eastAsia="en-US" w:bidi="ar-SA"/>
        </w:rPr>
        <w:t>)</w:t>
      </w:r>
    </w:p>
    <w:p w14:paraId="630CC6C3" w14:textId="77777777" w:rsidR="00181451" w:rsidRPr="00181451" w:rsidRDefault="00181451" w:rsidP="00181451">
      <w:pPr>
        <w:widowControl/>
        <w:suppressAutoHyphens w:val="0"/>
        <w:spacing w:line="259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7C3212CF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Kontrolli põhjus: 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>rahvatervise seadus § 13 lg 3.</w:t>
      </w:r>
    </w:p>
    <w:p w14:paraId="28088596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16"/>
          <w:szCs w:val="16"/>
          <w:lang w:eastAsia="en-US" w:bidi="ar-SA"/>
        </w:rPr>
      </w:pPr>
    </w:p>
    <w:p w14:paraId="69F9A507" w14:textId="6B7B0C37" w:rsidR="00A53803" w:rsidRPr="00A53803" w:rsidRDefault="005D25B5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hinnangu taotlus koolile</w:t>
      </w:r>
      <w:r w:rsidR="00FB52DB">
        <w:rPr>
          <w:rFonts w:eastAsia="Calibri"/>
          <w:kern w:val="0"/>
          <w:sz w:val="22"/>
          <w:szCs w:val="22"/>
          <w:lang w:eastAsia="en-US" w:bidi="ar-SA"/>
        </w:rPr>
        <w:t xml:space="preserve">  </w:t>
      </w:r>
    </w:p>
    <w:p w14:paraId="293D0012" w14:textId="6A90808E" w:rsidR="00A53803" w:rsidRPr="00A53803" w:rsidRDefault="005D25B5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hinnangu taotlus koolieelsele lasteasutusele                                   </w:t>
      </w:r>
    </w:p>
    <w:p w14:paraId="2438760D" w14:textId="02785B0E" w:rsidR="00A53803" w:rsidRPr="00290CD3" w:rsidRDefault="00421D56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b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b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b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b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b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olemasoleva hinnangu  muutmise taotlus</w:t>
      </w:r>
      <w:r w:rsidR="00797FDB">
        <w:rPr>
          <w:rFonts w:eastAsia="Calibri"/>
          <w:kern w:val="0"/>
          <w:sz w:val="22"/>
          <w:szCs w:val="22"/>
          <w:lang w:eastAsia="en-US" w:bidi="ar-SA"/>
        </w:rPr>
        <w:t>:</w:t>
      </w:r>
      <w:r>
        <w:rPr>
          <w:rFonts w:eastAsia="Calibri"/>
          <w:kern w:val="0"/>
          <w:sz w:val="22"/>
          <w:szCs w:val="22"/>
          <w:lang w:eastAsia="en-US" w:bidi="ar-SA"/>
        </w:rPr>
        <w:t>.............................................................................................</w:t>
      </w:r>
    </w:p>
    <w:p w14:paraId="25159D7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</w:t>
      </w:r>
      <w:r w:rsidRPr="00A53803">
        <w:rPr>
          <w:rFonts w:eastAsia="Calibri"/>
          <w:kern w:val="0"/>
          <w:sz w:val="16"/>
          <w:szCs w:val="16"/>
          <w:lang w:eastAsia="en-US" w:bidi="ar-SA"/>
        </w:rPr>
        <w:t>(taotluse täpsustus)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                           </w:t>
      </w:r>
    </w:p>
    <w:p w14:paraId="49461E9E" w14:textId="6DB016CC" w:rsidR="00A53803" w:rsidRPr="00A53803" w:rsidRDefault="005D25B5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hinnangu taotlus noorte püsilaagrile (planeeritud kohti 161</w:t>
      </w:r>
      <w:r w:rsidR="000F31A4">
        <w:rPr>
          <w:rFonts w:eastAsia="Calibri"/>
          <w:kern w:val="0"/>
          <w:sz w:val="22"/>
          <w:szCs w:val="22"/>
          <w:lang w:eastAsia="en-US" w:bidi="ar-SA"/>
        </w:rPr>
        <w:t>; laagri kestus ühes vahetuses 3-7 päeva)</w:t>
      </w:r>
    </w:p>
    <w:p w14:paraId="22116513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(muu taotlus)</w:t>
      </w:r>
    </w:p>
    <w:p w14:paraId="105F3CEF" w14:textId="77777777" w:rsidR="00A53803" w:rsidRPr="00A53803" w:rsidRDefault="00A53803" w:rsidP="00A53803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0D4E21DA" w14:textId="77777777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b/>
          <w:kern w:val="0"/>
          <w:sz w:val="22"/>
          <w:szCs w:val="22"/>
          <w:lang w:eastAsia="et-EE" w:bidi="ar-SA"/>
        </w:rPr>
        <w:t>Taotluse esitaja andmed:</w:t>
      </w:r>
    </w:p>
    <w:p w14:paraId="09756BC9" w14:textId="2A36E818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16"/>
          <w:szCs w:val="16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Nimi: </w:t>
      </w:r>
      <w:bookmarkStart w:id="0" w:name="_Hlk175928220"/>
      <w:r w:rsidR="00724761">
        <w:rPr>
          <w:rFonts w:eastAsia="Times New Roman"/>
          <w:b/>
          <w:kern w:val="0"/>
          <w:sz w:val="22"/>
          <w:szCs w:val="22"/>
          <w:lang w:eastAsia="et-EE" w:bidi="ar-SA"/>
        </w:rPr>
        <w:t>Kloogaranna Puhkeküla</w:t>
      </w:r>
      <w:r w:rsidRPr="00FB52DB">
        <w:rPr>
          <w:rFonts w:eastAsia="Times New Roman"/>
          <w:b/>
          <w:kern w:val="0"/>
          <w:sz w:val="22"/>
          <w:szCs w:val="22"/>
          <w:lang w:eastAsia="et-EE" w:bidi="ar-SA"/>
        </w:rPr>
        <w:t xml:space="preserve"> OÜ</w:t>
      </w:r>
      <w:bookmarkEnd w:id="0"/>
    </w:p>
    <w:p w14:paraId="78B4AB59" w14:textId="3E8D218C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bCs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Isikukood/registrikood: </w:t>
      </w:r>
      <w:r w:rsidR="00724761" w:rsidRPr="00724761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17066836</w:t>
      </w:r>
    </w:p>
    <w:p w14:paraId="461E716A" w14:textId="1DA77060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bCs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>Elukoht/asukoht:</w:t>
      </w:r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 </w:t>
      </w:r>
      <w:r w:rsidR="00724761" w:rsidRPr="00724761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Uus-Volta tn 9/1-20</w:t>
      </w:r>
      <w:r w:rsidR="00724761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, </w:t>
      </w:r>
      <w:r w:rsidR="00724761" w:rsidRPr="00724761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Tallinn</w:t>
      </w:r>
      <w:r w:rsidR="00724761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 </w:t>
      </w:r>
      <w:r w:rsidR="00724761" w:rsidRPr="00724761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10416</w:t>
      </w:r>
    </w:p>
    <w:p w14:paraId="18F1C18F" w14:textId="5A781E3B" w:rsidR="00FB52DB" w:rsidRPr="00724761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bCs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Telefon: </w:t>
      </w:r>
      <w:r w:rsidR="00724761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5129366</w:t>
      </w:r>
      <w:r w:rsidRPr="00FB52DB">
        <w:rPr>
          <w:rFonts w:eastAsia="Times New Roman"/>
          <w:b/>
          <w:kern w:val="0"/>
          <w:sz w:val="22"/>
          <w:szCs w:val="22"/>
          <w:lang w:eastAsia="et-EE" w:bidi="ar-SA"/>
        </w:rPr>
        <w:tab/>
      </w:r>
      <w:r w:rsidRPr="00FB52DB">
        <w:rPr>
          <w:rFonts w:eastAsia="Times New Roman"/>
          <w:b/>
          <w:i/>
          <w:kern w:val="0"/>
          <w:sz w:val="22"/>
          <w:szCs w:val="22"/>
          <w:lang w:eastAsia="et-EE" w:bidi="ar-SA"/>
        </w:rPr>
        <w:tab/>
      </w:r>
      <w:r w:rsidRPr="00FB52DB">
        <w:rPr>
          <w:rFonts w:eastAsia="Times New Roman"/>
          <w:b/>
          <w:i/>
          <w:kern w:val="0"/>
          <w:sz w:val="22"/>
          <w:szCs w:val="22"/>
          <w:lang w:eastAsia="et-EE" w:bidi="ar-SA"/>
        </w:rPr>
        <w:tab/>
      </w: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 e-post: </w:t>
      </w:r>
      <w:bookmarkStart w:id="1" w:name="_Hlk188282702"/>
      <w:r w:rsidR="00724761" w:rsidRPr="00724761">
        <w:rPr>
          <w:rFonts w:eastAsia="Times New Roman"/>
          <w:b/>
          <w:bCs/>
          <w:kern w:val="0"/>
          <w:sz w:val="22"/>
          <w:szCs w:val="22"/>
          <w:lang w:eastAsia="et-EE" w:bidi="ar-SA"/>
        </w:rPr>
        <w:fldChar w:fldCharType="begin"/>
      </w:r>
      <w:r w:rsidR="00724761" w:rsidRPr="00724761">
        <w:rPr>
          <w:rFonts w:eastAsia="Times New Roman"/>
          <w:b/>
          <w:bCs/>
          <w:kern w:val="0"/>
          <w:sz w:val="22"/>
          <w:szCs w:val="22"/>
          <w:lang w:eastAsia="et-EE" w:bidi="ar-SA"/>
        </w:rPr>
        <w:instrText xml:space="preserve"> HYPERLINK "mailto:Helga.Eichen@laulasmaakool.ee" </w:instrText>
      </w:r>
      <w:r w:rsidR="00724761" w:rsidRPr="00724761">
        <w:rPr>
          <w:rFonts w:eastAsia="Times New Roman"/>
          <w:b/>
          <w:bCs/>
          <w:kern w:val="0"/>
          <w:sz w:val="22"/>
          <w:szCs w:val="22"/>
          <w:lang w:eastAsia="et-EE" w:bidi="ar-SA"/>
        </w:rPr>
        <w:fldChar w:fldCharType="separate"/>
      </w:r>
      <w:r w:rsidR="00724761" w:rsidRPr="00724761">
        <w:rPr>
          <w:rStyle w:val="Hperlink"/>
          <w:rFonts w:eastAsia="Times New Roman"/>
          <w:b/>
          <w:bCs/>
          <w:kern w:val="0"/>
          <w:sz w:val="22"/>
          <w:szCs w:val="22"/>
          <w:lang w:eastAsia="et-EE" w:bidi="ar-SA"/>
        </w:rPr>
        <w:t>Helga.Eichen@laulasmaakool.ee</w:t>
      </w:r>
      <w:r w:rsidR="00724761" w:rsidRPr="00724761">
        <w:rPr>
          <w:rFonts w:eastAsia="Times New Roman"/>
          <w:b/>
          <w:bCs/>
          <w:kern w:val="0"/>
          <w:sz w:val="22"/>
          <w:szCs w:val="22"/>
          <w:lang w:eastAsia="et-EE" w:bidi="ar-SA"/>
        </w:rPr>
        <w:fldChar w:fldCharType="end"/>
      </w:r>
      <w:r w:rsidR="00724761" w:rsidRPr="00724761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 </w:t>
      </w:r>
      <w:bookmarkEnd w:id="1"/>
    </w:p>
    <w:p w14:paraId="0F038A22" w14:textId="67E616CD" w:rsid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Esindaja: </w:t>
      </w:r>
      <w:bookmarkStart w:id="2" w:name="_Hlk175928619"/>
      <w:r w:rsidR="00724761" w:rsidRPr="00724761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Martin Sokk</w:t>
      </w:r>
      <w:r w:rsidRPr="00FB52DB">
        <w:rPr>
          <w:rFonts w:eastAsia="Times New Roman"/>
          <w:b/>
          <w:kern w:val="0"/>
          <w:sz w:val="22"/>
          <w:szCs w:val="22"/>
          <w:lang w:eastAsia="et-EE" w:bidi="ar-SA"/>
        </w:rPr>
        <w:t xml:space="preserve">, juhatuse liige, </w:t>
      </w:r>
      <w:bookmarkEnd w:id="2"/>
      <w:r w:rsidR="00724761">
        <w:rPr>
          <w:rFonts w:eastAsia="Times New Roman"/>
          <w:b/>
          <w:bCs/>
          <w:kern w:val="0"/>
          <w:sz w:val="22"/>
          <w:szCs w:val="22"/>
          <w:lang w:eastAsia="et-EE" w:bidi="ar-SA"/>
        </w:rPr>
        <w:fldChar w:fldCharType="begin"/>
      </w:r>
      <w:r w:rsidR="00724761">
        <w:rPr>
          <w:rFonts w:eastAsia="Times New Roman"/>
          <w:b/>
          <w:bCs/>
          <w:kern w:val="0"/>
          <w:sz w:val="22"/>
          <w:szCs w:val="22"/>
          <w:lang w:eastAsia="et-EE" w:bidi="ar-SA"/>
        </w:rPr>
        <w:instrText xml:space="preserve"> HYPERLINK "mailto:</w:instrText>
      </w:r>
      <w:r w:rsidR="00724761" w:rsidRPr="00724761">
        <w:rPr>
          <w:rFonts w:eastAsia="Times New Roman"/>
          <w:b/>
          <w:bCs/>
          <w:kern w:val="0"/>
          <w:sz w:val="22"/>
          <w:szCs w:val="22"/>
          <w:lang w:eastAsia="et-EE" w:bidi="ar-SA"/>
        </w:rPr>
        <w:instrText>martin.sokk@gmail.com</w:instrText>
      </w:r>
      <w:r w:rsidR="00724761">
        <w:rPr>
          <w:rFonts w:eastAsia="Times New Roman"/>
          <w:b/>
          <w:bCs/>
          <w:kern w:val="0"/>
          <w:sz w:val="22"/>
          <w:szCs w:val="22"/>
          <w:lang w:eastAsia="et-EE" w:bidi="ar-SA"/>
        </w:rPr>
        <w:instrText xml:space="preserve">" </w:instrText>
      </w:r>
      <w:r w:rsidR="00724761">
        <w:rPr>
          <w:rFonts w:eastAsia="Times New Roman"/>
          <w:b/>
          <w:bCs/>
          <w:kern w:val="0"/>
          <w:sz w:val="22"/>
          <w:szCs w:val="22"/>
          <w:lang w:eastAsia="et-EE" w:bidi="ar-SA"/>
        </w:rPr>
        <w:fldChar w:fldCharType="separate"/>
      </w:r>
      <w:r w:rsidR="00724761" w:rsidRPr="00953A87">
        <w:rPr>
          <w:rStyle w:val="Hperlink"/>
          <w:rFonts w:eastAsia="Times New Roman"/>
          <w:b/>
          <w:bCs/>
          <w:kern w:val="0"/>
          <w:sz w:val="22"/>
          <w:szCs w:val="22"/>
          <w:lang w:eastAsia="et-EE" w:bidi="ar-SA"/>
        </w:rPr>
        <w:t>martin.sokk@gmail.com</w:t>
      </w:r>
      <w:r w:rsidR="00724761">
        <w:rPr>
          <w:rFonts w:eastAsia="Times New Roman"/>
          <w:b/>
          <w:bCs/>
          <w:kern w:val="0"/>
          <w:sz w:val="22"/>
          <w:szCs w:val="22"/>
          <w:lang w:eastAsia="et-EE" w:bidi="ar-SA"/>
        </w:rPr>
        <w:fldChar w:fldCharType="end"/>
      </w:r>
      <w:r w:rsidR="00724761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 </w:t>
      </w:r>
    </w:p>
    <w:p w14:paraId="0CD317D4" w14:textId="440500FC" w:rsidR="00A53803" w:rsidRPr="00A53803" w:rsidRDefault="00A53803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>(esindaja ees- ja perekonnanimi, esindusõiguse alus, telefon, e-post)</w:t>
      </w:r>
    </w:p>
    <w:p w14:paraId="1945D3CB" w14:textId="77777777" w:rsidR="00A53803" w:rsidRPr="00A53803" w:rsidRDefault="00A53803" w:rsidP="00A53803">
      <w:pPr>
        <w:widowControl/>
        <w:suppressAutoHyphens w:val="0"/>
        <w:spacing w:line="240" w:lineRule="auto"/>
        <w:jc w:val="left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26DAD9EE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Kontrollitakse:</w:t>
      </w:r>
    </w:p>
    <w:p w14:paraId="34E7485E" w14:textId="71684431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vertAlign w:val="superscript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maa-ala, hoone(d), ruumid, ruumide sisustus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footnoteReference w:id="1"/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,2</w:t>
      </w:r>
      <w:r w:rsidR="00724761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,9</w:t>
      </w:r>
    </w:p>
    <w:p w14:paraId="27D00DE0" w14:textId="334B2576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53"/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bookmarkEnd w:id="3"/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nõuded ruumide sisekliimale ja korrashoiule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1,2</w:t>
      </w:r>
      <w:r w:rsidR="00724761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,9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 xml:space="preserve"> </w:t>
      </w:r>
    </w:p>
    <w:p w14:paraId="73B1080A" w14:textId="330E7CF7" w:rsidR="00A53803" w:rsidRPr="00A53803" w:rsidRDefault="00724761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nõuded päevakavale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3,4</w:t>
      </w:r>
    </w:p>
    <w:p w14:paraId="698E5447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nõuded õppekorraldusele</w:t>
      </w:r>
      <w:r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3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14441052" w14:textId="2F4F93D5" w:rsidR="00A53803" w:rsidRPr="00A53803" w:rsidRDefault="00FB52D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nõuded toitlustamisele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5</w:t>
      </w:r>
      <w:r w:rsidR="00724761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,9</w:t>
      </w:r>
    </w:p>
    <w:p w14:paraId="1232DC2E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valgustustiheduse mõõtmistulemused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1</w:t>
      </w:r>
    </w:p>
    <w:p w14:paraId="443581A4" w14:textId="5FF9A826" w:rsidR="00A53803" w:rsidRPr="00A53803" w:rsidRDefault="00724761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ventilatsiooni mõõtmistulemused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1</w:t>
      </w:r>
    </w:p>
    <w:p w14:paraId="53BB3B81" w14:textId="1A918188" w:rsidR="00A53803" w:rsidRPr="00A53803" w:rsidRDefault="00724761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tehnoseadmete müratasemete mõõtmistulemused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6</w:t>
      </w:r>
    </w:p>
    <w:p w14:paraId="50E6B647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joogivee analüüsi tulemus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7</w:t>
      </w:r>
    </w:p>
    <w:p w14:paraId="3DEBA9A5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vertAlign w:val="superscript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töötajate tervisetõendid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8</w:t>
      </w:r>
    </w:p>
    <w:p w14:paraId="14D7EF58" w14:textId="4485C08C" w:rsidR="00DC49C1" w:rsidRDefault="00DC49C1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724761">
        <w:rPr>
          <w:rFonts w:eastAsia="Calibri"/>
          <w:kern w:val="0"/>
          <w:sz w:val="22"/>
          <w:szCs w:val="22"/>
          <w:lang w:eastAsia="en-US" w:bidi="ar-SA"/>
        </w:rPr>
        <w:t>ruumide pindalad</w:t>
      </w:r>
    </w:p>
    <w:p w14:paraId="3D4C066F" w14:textId="77777777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B52DB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t xml:space="preserve"> kasutusluba</w:t>
      </w:r>
    </w:p>
    <w:p w14:paraId="06C54F9F" w14:textId="3284D306" w:rsidR="00FB52DB" w:rsidRDefault="00FB52D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B52DB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724761">
        <w:rPr>
          <w:rFonts w:eastAsia="Calibri"/>
          <w:kern w:val="0"/>
          <w:sz w:val="22"/>
          <w:szCs w:val="22"/>
          <w:lang w:eastAsia="en-US" w:bidi="ar-SA"/>
        </w:rPr>
        <w:t>ruumide üleandmisakt</w:t>
      </w:r>
    </w:p>
    <w:p w14:paraId="34A49BDA" w14:textId="3B7085D7" w:rsidR="00500D58" w:rsidRPr="00A53803" w:rsidRDefault="00500D5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500D58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00D58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500D58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500D58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/>
          <w:kern w:val="0"/>
          <w:sz w:val="22"/>
          <w:szCs w:val="22"/>
          <w:lang w:eastAsia="en-US" w:bidi="ar-SA"/>
        </w:rPr>
        <w:t>volikiri</w:t>
      </w:r>
    </w:p>
    <w:p w14:paraId="3B05B2A0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 xml:space="preserve">                                                                                                    (muu kontrolliese)</w:t>
      </w:r>
    </w:p>
    <w:p w14:paraId="64A26BAE" w14:textId="77777777" w:rsidR="00A53803" w:rsidRPr="00A53803" w:rsidRDefault="00A53803" w:rsidP="00A53803">
      <w:pPr>
        <w:widowControl/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4609DDF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Kontrollitava objekti andmed:</w:t>
      </w:r>
    </w:p>
    <w:p w14:paraId="32C0B4A8" w14:textId="29F6043B" w:rsidR="00FB52DB" w:rsidRPr="00FB52DB" w:rsidRDefault="00A53803" w:rsidP="00FB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Objekt: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2D4596">
        <w:rPr>
          <w:rFonts w:eastAsia="Times New Roman"/>
          <w:bCs/>
          <w:kern w:val="0"/>
          <w:sz w:val="22"/>
          <w:szCs w:val="22"/>
          <w:lang w:eastAsia="et-EE" w:bidi="ar-SA"/>
        </w:rPr>
        <w:t>Kloogaranna Puhkeküla OÜ, noorte püsilaager</w:t>
      </w:r>
      <w:r w:rsidR="00FB52DB">
        <w:rPr>
          <w:rFonts w:eastAsia="Times New Roman"/>
          <w:bCs/>
          <w:kern w:val="0"/>
          <w:sz w:val="22"/>
          <w:szCs w:val="22"/>
          <w:lang w:eastAsia="et-EE" w:bidi="ar-SA"/>
        </w:rPr>
        <w:t xml:space="preserve"> ja selle maa-ala</w:t>
      </w:r>
      <w:r w:rsidR="005B4FD3">
        <w:rPr>
          <w:rFonts w:eastAsia="Times New Roman"/>
          <w:bCs/>
          <w:kern w:val="0"/>
          <w:sz w:val="22"/>
          <w:szCs w:val="22"/>
          <w:lang w:eastAsia="et-EE" w:bidi="ar-SA"/>
        </w:rPr>
        <w:t xml:space="preserve"> aadressil Liiva tee 10, Kloogaranna</w:t>
      </w:r>
      <w:r w:rsidR="00FB52DB"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. </w:t>
      </w:r>
    </w:p>
    <w:p w14:paraId="0394E17D" w14:textId="1E0B65B7" w:rsidR="00A53803" w:rsidRPr="00A53803" w:rsidRDefault="00FB52DB" w:rsidP="00B543D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bookmarkStart w:id="4" w:name="_Hlk188283863"/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Ehitisregistri andmetel on </w:t>
      </w:r>
      <w:r w:rsidR="002D4596">
        <w:rPr>
          <w:rFonts w:eastAsia="Times New Roman"/>
          <w:kern w:val="0"/>
          <w:sz w:val="22"/>
          <w:szCs w:val="22"/>
          <w:lang w:eastAsia="et-EE" w:bidi="ar-SA"/>
        </w:rPr>
        <w:t xml:space="preserve">maa-alal olevad </w:t>
      </w:r>
      <w:r w:rsidRPr="00FB52DB">
        <w:rPr>
          <w:rFonts w:eastAsia="Times New Roman"/>
          <w:kern w:val="0"/>
          <w:sz w:val="22"/>
          <w:szCs w:val="22"/>
          <w:lang w:eastAsia="et-EE" w:bidi="ar-SA"/>
        </w:rPr>
        <w:t>hoone</w:t>
      </w:r>
      <w:r w:rsidR="002D4596">
        <w:rPr>
          <w:rFonts w:eastAsia="Times New Roman"/>
          <w:kern w:val="0"/>
          <w:sz w:val="22"/>
          <w:szCs w:val="22"/>
          <w:lang w:eastAsia="et-EE" w:bidi="ar-SA"/>
        </w:rPr>
        <w:t>d</w:t>
      </w: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 kasutusel ja ehitise </w:t>
      </w:r>
      <w:r w:rsidR="002D4596">
        <w:rPr>
          <w:rFonts w:eastAsia="Times New Roman"/>
          <w:kern w:val="0"/>
          <w:sz w:val="22"/>
          <w:szCs w:val="22"/>
          <w:lang w:eastAsia="et-EE" w:bidi="ar-SA"/>
        </w:rPr>
        <w:t xml:space="preserve">peamine </w:t>
      </w:r>
      <w:r w:rsidRPr="00FB52DB">
        <w:rPr>
          <w:rFonts w:eastAsia="Times New Roman"/>
          <w:kern w:val="0"/>
          <w:sz w:val="22"/>
          <w:szCs w:val="22"/>
          <w:lang w:eastAsia="et-EE" w:bidi="ar-SA"/>
        </w:rPr>
        <w:t>kasut</w:t>
      </w:r>
      <w:r w:rsidR="002D4596">
        <w:rPr>
          <w:rFonts w:eastAsia="Times New Roman"/>
          <w:kern w:val="0"/>
          <w:sz w:val="22"/>
          <w:szCs w:val="22"/>
          <w:lang w:eastAsia="et-EE" w:bidi="ar-SA"/>
        </w:rPr>
        <w:t>ami</w:t>
      </w:r>
      <w:r w:rsidRPr="00FB52DB">
        <w:rPr>
          <w:rFonts w:eastAsia="Times New Roman"/>
          <w:kern w:val="0"/>
          <w:sz w:val="22"/>
          <w:szCs w:val="22"/>
          <w:lang w:eastAsia="et-EE" w:bidi="ar-SA"/>
        </w:rPr>
        <w:t>s</w:t>
      </w:r>
      <w:r w:rsidR="002D4596">
        <w:rPr>
          <w:rFonts w:eastAsia="Times New Roman"/>
          <w:kern w:val="0"/>
          <w:sz w:val="22"/>
          <w:szCs w:val="22"/>
          <w:lang w:eastAsia="et-EE" w:bidi="ar-SA"/>
        </w:rPr>
        <w:t>e</w:t>
      </w: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 otstarve on </w:t>
      </w:r>
      <w:proofErr w:type="spellStart"/>
      <w:r w:rsidR="002D4596">
        <w:rPr>
          <w:rFonts w:eastAsia="Times New Roman"/>
          <w:kern w:val="0"/>
          <w:sz w:val="22"/>
          <w:szCs w:val="22"/>
          <w:lang w:eastAsia="et-EE" w:bidi="ar-SA"/>
        </w:rPr>
        <w:t>p</w:t>
      </w:r>
      <w:r w:rsidR="002D4596" w:rsidRPr="002D4596">
        <w:rPr>
          <w:rFonts w:eastAsia="Times New Roman"/>
          <w:kern w:val="0"/>
          <w:sz w:val="22"/>
          <w:szCs w:val="22"/>
          <w:lang w:eastAsia="et-EE" w:bidi="ar-SA"/>
        </w:rPr>
        <w:t>uhkeküla</w:t>
      </w:r>
      <w:proofErr w:type="spellEnd"/>
      <w:r w:rsidR="002D4596" w:rsidRPr="002D4596">
        <w:rPr>
          <w:rFonts w:eastAsia="Times New Roman"/>
          <w:kern w:val="0"/>
          <w:sz w:val="22"/>
          <w:szCs w:val="22"/>
          <w:lang w:eastAsia="et-EE" w:bidi="ar-SA"/>
        </w:rPr>
        <w:t xml:space="preserve"> või </w:t>
      </w:r>
      <w:proofErr w:type="spellStart"/>
      <w:r w:rsidR="002D4596" w:rsidRPr="002D4596">
        <w:rPr>
          <w:rFonts w:eastAsia="Times New Roman"/>
          <w:kern w:val="0"/>
          <w:sz w:val="22"/>
          <w:szCs w:val="22"/>
          <w:lang w:eastAsia="et-EE" w:bidi="ar-SA"/>
        </w:rPr>
        <w:t>puhkelaagri</w:t>
      </w:r>
      <w:proofErr w:type="spellEnd"/>
      <w:r w:rsidR="002D4596" w:rsidRPr="002D4596">
        <w:rPr>
          <w:rFonts w:eastAsia="Times New Roman"/>
          <w:kern w:val="0"/>
          <w:sz w:val="22"/>
          <w:szCs w:val="22"/>
          <w:lang w:eastAsia="et-EE" w:bidi="ar-SA"/>
        </w:rPr>
        <w:t xml:space="preserve"> majutushoone</w:t>
      </w:r>
      <w:r w:rsidRPr="00FB52DB">
        <w:rPr>
          <w:rFonts w:eastAsia="Times New Roman"/>
          <w:kern w:val="0"/>
          <w:sz w:val="22"/>
          <w:szCs w:val="22"/>
          <w:lang w:eastAsia="et-EE" w:bidi="ar-SA"/>
        </w:rPr>
        <w:t>.</w:t>
      </w:r>
    </w:p>
    <w:bookmarkEnd w:id="4"/>
    <w:p w14:paraId="019B37F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>(kontrollitava ehitise/ruumi nimetus ja kirjeldus)</w:t>
      </w:r>
    </w:p>
    <w:p w14:paraId="3ABE4051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</w:p>
    <w:p w14:paraId="2FB63181" w14:textId="680A0427" w:rsidR="00A53803" w:rsidRPr="00A53803" w:rsidRDefault="004755A4" w:rsidP="00B3674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t-EE" w:bidi="ar-SA"/>
        </w:rPr>
      </w:pPr>
      <w:r>
        <w:rPr>
          <w:rFonts w:eastAsia="Times New Roman"/>
          <w:b/>
          <w:kern w:val="0"/>
          <w:sz w:val="22"/>
          <w:szCs w:val="22"/>
          <w:lang w:eastAsia="et-EE" w:bidi="ar-SA"/>
        </w:rPr>
        <w:t xml:space="preserve">Objekti aadress: </w:t>
      </w:r>
      <w:r w:rsidR="002D4596">
        <w:rPr>
          <w:rFonts w:eastAsia="Times New Roman"/>
          <w:kern w:val="0"/>
          <w:sz w:val="22"/>
          <w:szCs w:val="22"/>
          <w:lang w:eastAsia="et-EE" w:bidi="ar-SA"/>
        </w:rPr>
        <w:t>Liiva tee 10, Kloogaranna, Lääne-Harju vald, 76708 Harjumaa</w:t>
      </w:r>
    </w:p>
    <w:p w14:paraId="7B95EB24" w14:textId="77777777" w:rsidR="00441019" w:rsidRPr="00C46B07" w:rsidRDefault="00A53803" w:rsidP="00C46B0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 (ehitise/ruumi aadress)</w:t>
      </w:r>
    </w:p>
    <w:p w14:paraId="416AB6A5" w14:textId="77777777" w:rsidR="00290CD3" w:rsidRPr="00A53803" w:rsidRDefault="00290CD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Times New Roman"/>
          <w:b/>
          <w:kern w:val="0"/>
          <w:sz w:val="22"/>
          <w:szCs w:val="22"/>
          <w:lang w:eastAsia="et-EE" w:bidi="ar-SA"/>
        </w:rPr>
      </w:pPr>
    </w:p>
    <w:p w14:paraId="35EDA771" w14:textId="0D7B3B1D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Ametnik: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B94C81">
        <w:rPr>
          <w:rFonts w:eastAsia="Times New Roman"/>
          <w:kern w:val="0"/>
          <w:sz w:val="22"/>
          <w:szCs w:val="22"/>
          <w:lang w:eastAsia="et-EE" w:bidi="ar-SA"/>
        </w:rPr>
        <w:t>vanem</w:t>
      </w:r>
      <w:r w:rsidR="00B36748">
        <w:rPr>
          <w:rFonts w:eastAsia="Times New Roman"/>
          <w:kern w:val="0"/>
          <w:sz w:val="22"/>
          <w:szCs w:val="22"/>
          <w:lang w:eastAsia="et-EE" w:bidi="ar-SA"/>
        </w:rPr>
        <w:t xml:space="preserve">inspektor </w:t>
      </w:r>
      <w:r w:rsidR="00B94C81">
        <w:rPr>
          <w:rFonts w:eastAsia="Times New Roman"/>
          <w:kern w:val="0"/>
          <w:sz w:val="22"/>
          <w:szCs w:val="22"/>
          <w:lang w:eastAsia="et-EE" w:bidi="ar-SA"/>
        </w:rPr>
        <w:t>Gea</w:t>
      </w:r>
      <w:r w:rsidR="00B36748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B94C81">
        <w:rPr>
          <w:rFonts w:eastAsia="Times New Roman"/>
          <w:kern w:val="0"/>
          <w:sz w:val="22"/>
          <w:szCs w:val="22"/>
          <w:lang w:eastAsia="et-EE" w:bidi="ar-SA"/>
        </w:rPr>
        <w:t xml:space="preserve">Metus, tel </w:t>
      </w:r>
      <w:r w:rsidR="00421D56" w:rsidRPr="00421D56">
        <w:rPr>
          <w:rFonts w:eastAsia="Times New Roman"/>
          <w:kern w:val="0"/>
          <w:sz w:val="22"/>
          <w:szCs w:val="22"/>
          <w:lang w:eastAsia="et-EE" w:bidi="ar-SA"/>
        </w:rPr>
        <w:t>5197 5317</w:t>
      </w:r>
      <w:r w:rsidR="00B36748">
        <w:rPr>
          <w:rFonts w:eastAsia="Times New Roman"/>
          <w:kern w:val="0"/>
          <w:sz w:val="22"/>
          <w:szCs w:val="22"/>
          <w:lang w:eastAsia="et-EE" w:bidi="ar-SA"/>
        </w:rPr>
        <w:t xml:space="preserve">, e-post </w:t>
      </w:r>
      <w:hyperlink r:id="rId8" w:history="1">
        <w:r w:rsidR="00B94C81" w:rsidRPr="00DA4391">
          <w:rPr>
            <w:rStyle w:val="Hperlink"/>
            <w:rFonts w:eastAsia="Times New Roman"/>
            <w:kern w:val="0"/>
            <w:sz w:val="22"/>
            <w:szCs w:val="22"/>
            <w:lang w:eastAsia="et-EE" w:bidi="ar-SA"/>
          </w:rPr>
          <w:t>gea.metus@terviseamet.ee</w:t>
        </w:r>
      </w:hyperlink>
      <w:r w:rsidR="00B36748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</w:p>
    <w:p w14:paraId="793D692C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             (kontrolli teostanud ametniku ametikoht, ees- ja perekonnanimi, telefon, e-post)</w:t>
      </w:r>
    </w:p>
    <w:p w14:paraId="43F8B5FE" w14:textId="77777777" w:rsidR="00A53803" w:rsidRPr="00A53803" w:rsidRDefault="00A53803" w:rsidP="00A53803">
      <w:pPr>
        <w:widowControl/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</w:p>
    <w:p w14:paraId="376AB89A" w14:textId="15753D96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Kontrolli kuupäev/kellaaeg:</w:t>
      </w:r>
      <w:r w:rsidR="00290CD3">
        <w:rPr>
          <w:rFonts w:eastAsia="Times New Roman"/>
          <w:kern w:val="0"/>
          <w:sz w:val="22"/>
          <w:szCs w:val="22"/>
          <w:lang w:eastAsia="et-EE" w:bidi="ar-SA"/>
        </w:rPr>
        <w:t xml:space="preserve"> “ </w:t>
      </w:r>
      <w:r w:rsidR="00FB52DB">
        <w:rPr>
          <w:rFonts w:eastAsia="Times New Roman"/>
          <w:kern w:val="0"/>
          <w:sz w:val="22"/>
          <w:szCs w:val="22"/>
          <w:lang w:eastAsia="et-EE" w:bidi="ar-SA"/>
        </w:rPr>
        <w:t>1</w:t>
      </w:r>
      <w:r w:rsidR="002D4596">
        <w:rPr>
          <w:rFonts w:eastAsia="Times New Roman"/>
          <w:kern w:val="0"/>
          <w:sz w:val="22"/>
          <w:szCs w:val="22"/>
          <w:lang w:eastAsia="et-EE" w:bidi="ar-SA"/>
        </w:rPr>
        <w:t>6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“ </w:t>
      </w:r>
      <w:r w:rsidR="00421D56">
        <w:rPr>
          <w:rFonts w:eastAsia="Times New Roman"/>
          <w:kern w:val="0"/>
          <w:sz w:val="22"/>
          <w:szCs w:val="22"/>
          <w:lang w:eastAsia="et-EE" w:bidi="ar-SA"/>
        </w:rPr>
        <w:t>jaanuar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 20</w:t>
      </w:r>
      <w:r w:rsidR="00290CD3">
        <w:rPr>
          <w:rFonts w:eastAsia="Times New Roman"/>
          <w:kern w:val="0"/>
          <w:sz w:val="22"/>
          <w:szCs w:val="22"/>
          <w:lang w:eastAsia="et-EE" w:bidi="ar-SA"/>
        </w:rPr>
        <w:t>2</w:t>
      </w:r>
      <w:r w:rsidR="002D4596">
        <w:rPr>
          <w:rFonts w:eastAsia="Times New Roman"/>
          <w:kern w:val="0"/>
          <w:sz w:val="22"/>
          <w:szCs w:val="22"/>
          <w:lang w:eastAsia="et-EE" w:bidi="ar-SA"/>
        </w:rPr>
        <w:t>5</w:t>
      </w:r>
      <w:r w:rsidR="00B94C81">
        <w:rPr>
          <w:rFonts w:eastAsia="Times New Roman"/>
          <w:kern w:val="0"/>
          <w:sz w:val="22"/>
          <w:szCs w:val="22"/>
          <w:lang w:eastAsia="et-EE" w:bidi="ar-SA"/>
        </w:rPr>
        <w:t>.</w:t>
      </w:r>
    </w:p>
    <w:p w14:paraId="1438B1EE" w14:textId="2BED58FE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kell </w:t>
      </w:r>
      <w:r w:rsidR="00421D56">
        <w:rPr>
          <w:rFonts w:eastAsia="Times New Roman"/>
          <w:kern w:val="0"/>
          <w:sz w:val="22"/>
          <w:szCs w:val="22"/>
          <w:lang w:eastAsia="et-EE" w:bidi="ar-SA"/>
        </w:rPr>
        <w:t>1</w:t>
      </w:r>
      <w:r w:rsidR="00FB52DB">
        <w:rPr>
          <w:rFonts w:eastAsia="Times New Roman"/>
          <w:kern w:val="0"/>
          <w:sz w:val="22"/>
          <w:szCs w:val="22"/>
          <w:lang w:eastAsia="et-EE" w:bidi="ar-SA"/>
        </w:rPr>
        <w:t>0</w:t>
      </w:r>
      <w:r w:rsidR="00185346">
        <w:rPr>
          <w:rFonts w:eastAsia="Times New Roman"/>
          <w:kern w:val="0"/>
          <w:sz w:val="22"/>
          <w:szCs w:val="22"/>
          <w:lang w:eastAsia="et-EE" w:bidi="ar-SA"/>
        </w:rPr>
        <w:t>.</w:t>
      </w:r>
      <w:r w:rsidR="002D4596">
        <w:rPr>
          <w:rFonts w:eastAsia="Times New Roman"/>
          <w:kern w:val="0"/>
          <w:sz w:val="22"/>
          <w:szCs w:val="22"/>
          <w:lang w:eastAsia="et-EE" w:bidi="ar-SA"/>
        </w:rPr>
        <w:t>4</w:t>
      </w:r>
      <w:r w:rsidR="0054487C">
        <w:rPr>
          <w:rFonts w:eastAsia="Times New Roman"/>
          <w:kern w:val="0"/>
          <w:sz w:val="22"/>
          <w:szCs w:val="22"/>
          <w:lang w:eastAsia="et-EE" w:bidi="ar-SA"/>
        </w:rPr>
        <w:t>5</w:t>
      </w:r>
      <w:r w:rsidR="00C46B07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kuni </w:t>
      </w:r>
      <w:r w:rsidR="0054487C">
        <w:rPr>
          <w:rFonts w:eastAsia="Times New Roman"/>
          <w:kern w:val="0"/>
          <w:sz w:val="22"/>
          <w:szCs w:val="22"/>
          <w:lang w:eastAsia="et-EE" w:bidi="ar-SA"/>
        </w:rPr>
        <w:t>1</w:t>
      </w:r>
      <w:r w:rsidR="002D4596">
        <w:rPr>
          <w:rFonts w:eastAsia="Times New Roman"/>
          <w:kern w:val="0"/>
          <w:sz w:val="22"/>
          <w:szCs w:val="22"/>
          <w:lang w:eastAsia="et-EE" w:bidi="ar-SA"/>
        </w:rPr>
        <w:t>1</w:t>
      </w:r>
      <w:r w:rsidR="0054487C">
        <w:rPr>
          <w:rFonts w:eastAsia="Times New Roman"/>
          <w:kern w:val="0"/>
          <w:sz w:val="22"/>
          <w:szCs w:val="22"/>
          <w:lang w:eastAsia="et-EE" w:bidi="ar-SA"/>
        </w:rPr>
        <w:t>.</w:t>
      </w:r>
      <w:r w:rsidR="002D4596">
        <w:rPr>
          <w:rFonts w:eastAsia="Times New Roman"/>
          <w:kern w:val="0"/>
          <w:sz w:val="22"/>
          <w:szCs w:val="22"/>
          <w:lang w:eastAsia="et-EE" w:bidi="ar-SA"/>
        </w:rPr>
        <w:t>45</w:t>
      </w:r>
    </w:p>
    <w:p w14:paraId="5E0EC3F6" w14:textId="77777777" w:rsidR="00A53803" w:rsidRPr="00A53803" w:rsidRDefault="00A53803" w:rsidP="00A53803">
      <w:pPr>
        <w:widowControl/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77809FA9" w14:textId="5BEAFA93" w:rsidR="00A53803" w:rsidRPr="009D2A01" w:rsidRDefault="00A53803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Kontrolli juures viibis</w:t>
      </w:r>
      <w:r w:rsidR="00421D56">
        <w:rPr>
          <w:rFonts w:eastAsia="Times New Roman"/>
          <w:b/>
          <w:kern w:val="0"/>
          <w:sz w:val="22"/>
          <w:szCs w:val="22"/>
          <w:lang w:eastAsia="et-EE" w:bidi="ar-SA"/>
        </w:rPr>
        <w:t>:</w:t>
      </w: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 xml:space="preserve"> </w:t>
      </w:r>
      <w:r w:rsidR="002D4596">
        <w:rPr>
          <w:rFonts w:eastAsia="Times New Roman"/>
          <w:kern w:val="0"/>
          <w:sz w:val="22"/>
          <w:szCs w:val="22"/>
          <w:lang w:eastAsia="et-EE" w:bidi="ar-SA"/>
        </w:rPr>
        <w:t xml:space="preserve">Helga </w:t>
      </w:r>
      <w:proofErr w:type="spellStart"/>
      <w:r w:rsidR="002D4596">
        <w:rPr>
          <w:rFonts w:eastAsia="Times New Roman"/>
          <w:kern w:val="0"/>
          <w:sz w:val="22"/>
          <w:szCs w:val="22"/>
          <w:lang w:eastAsia="et-EE" w:bidi="ar-SA"/>
        </w:rPr>
        <w:t>Eichen</w:t>
      </w:r>
      <w:proofErr w:type="spellEnd"/>
      <w:r w:rsidR="00FB52DB"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, </w:t>
      </w:r>
      <w:r w:rsidR="002D4596">
        <w:rPr>
          <w:rFonts w:eastAsia="Times New Roman"/>
          <w:kern w:val="0"/>
          <w:sz w:val="22"/>
          <w:szCs w:val="22"/>
          <w:lang w:eastAsia="et-EE" w:bidi="ar-SA"/>
        </w:rPr>
        <w:t>noorte püsilaagri juhataja</w:t>
      </w:r>
      <w:r w:rsidR="00FB52DB"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, </w:t>
      </w:r>
      <w:r w:rsidR="002D4596">
        <w:rPr>
          <w:rFonts w:eastAsia="Times New Roman"/>
          <w:kern w:val="0"/>
          <w:sz w:val="22"/>
          <w:szCs w:val="22"/>
          <w:lang w:eastAsia="et-EE" w:bidi="ar-SA"/>
        </w:rPr>
        <w:t>5129366</w:t>
      </w:r>
      <w:r w:rsidR="00FB52DB"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, </w:t>
      </w:r>
      <w:hyperlink r:id="rId9" w:history="1">
        <w:r w:rsidR="002D4596" w:rsidRPr="002D4596">
          <w:rPr>
            <w:rStyle w:val="Hperlink"/>
            <w:b/>
            <w:bCs/>
            <w:sz w:val="22"/>
            <w:szCs w:val="22"/>
          </w:rPr>
          <w:t>Helga.Eichen@laulasmaakool.ee</w:t>
        </w:r>
      </w:hyperlink>
    </w:p>
    <w:p w14:paraId="1C7A1ACC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                                                             (esindaja või muu isiku, ees- ja perekonnanimi, ametikoht, telefon, e-post)</w:t>
      </w:r>
    </w:p>
    <w:p w14:paraId="1362B617" w14:textId="77777777" w:rsidR="00A53803" w:rsidRPr="00A53803" w:rsidRDefault="00A53803" w:rsidP="00A53803">
      <w:pPr>
        <w:widowControl/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4CF049C0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KONTROLLI RAAMES TUVASTATUD ASJAOLUD:</w:t>
      </w:r>
    </w:p>
    <w:p w14:paraId="394A29D6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6D33BD79" w14:textId="05E6EF00" w:rsidR="00A53803" w:rsidRPr="00A53803" w:rsidRDefault="0023517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center"/>
        <w:rPr>
          <w:rFonts w:eastAsia="Calibri"/>
          <w:b/>
          <w:kern w:val="0"/>
          <w:sz w:val="22"/>
          <w:szCs w:val="22"/>
          <w:lang w:eastAsia="en-US" w:bidi="ar-SA"/>
        </w:rPr>
      </w:pPr>
      <w:r>
        <w:rPr>
          <w:rFonts w:eastAsia="Calibri"/>
          <w:b/>
          <w:kern w:val="0"/>
          <w:sz w:val="22"/>
          <w:szCs w:val="22"/>
          <w:lang w:eastAsia="en-US" w:bidi="ar-SA"/>
        </w:rPr>
        <w:t>C</w:t>
      </w:r>
      <w:r w:rsidR="00A53803"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. </w:t>
      </w:r>
      <w:r>
        <w:rPr>
          <w:rFonts w:eastAsia="Calibri"/>
          <w:b/>
          <w:kern w:val="0"/>
          <w:sz w:val="22"/>
          <w:szCs w:val="22"/>
          <w:lang w:eastAsia="en-US" w:bidi="ar-SA"/>
        </w:rPr>
        <w:t>Noorte püsilaager</w:t>
      </w:r>
      <w:r w:rsidR="00A53803" w:rsidRPr="00A53803">
        <w:rPr>
          <w:rFonts w:eastAsia="Calibri"/>
          <w:b/>
          <w:kern w:val="0"/>
          <w:sz w:val="22"/>
          <w:szCs w:val="22"/>
          <w:lang w:eastAsia="en-US" w:bidi="ar-SA"/>
        </w:rPr>
        <w:t>:</w:t>
      </w:r>
    </w:p>
    <w:p w14:paraId="74F8B6C7" w14:textId="06525CF6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Maa-ala vastab </w:t>
      </w:r>
      <w:r w:rsidR="00235178">
        <w:rPr>
          <w:rFonts w:eastAsia="Calibri"/>
          <w:kern w:val="0"/>
          <w:sz w:val="22"/>
          <w:szCs w:val="22"/>
          <w:lang w:eastAsia="en-US" w:bidi="ar-SA"/>
        </w:rPr>
        <w:t>noorte püsilaagrile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kehtestatud nõuetele. </w:t>
      </w:r>
    </w:p>
    <w:p w14:paraId="0488D8D2" w14:textId="2B3E9546" w:rsidR="00A53803" w:rsidRPr="00A53803" w:rsidRDefault="000F31A4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10F2B2C1" w14:textId="77777777" w:rsidR="00A53803" w:rsidRDefault="00A53803" w:rsidP="006C09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C09EA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49C04E02" w14:textId="68569BF1" w:rsidR="006C09EA" w:rsidRDefault="000F31A4" w:rsidP="00B543D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proofErr w:type="spellStart"/>
      <w:r>
        <w:rPr>
          <w:rFonts w:eastAsia="Calibri"/>
          <w:kern w:val="0"/>
          <w:sz w:val="22"/>
          <w:szCs w:val="22"/>
          <w:lang w:eastAsia="en-US" w:bidi="ar-SA"/>
        </w:rPr>
        <w:t>Noortelaagril</w:t>
      </w:r>
      <w:proofErr w:type="spellEnd"/>
      <w:r>
        <w:rPr>
          <w:rFonts w:eastAsia="Calibri"/>
          <w:kern w:val="0"/>
          <w:sz w:val="22"/>
          <w:szCs w:val="22"/>
          <w:lang w:eastAsia="en-US" w:bidi="ar-SA"/>
        </w:rPr>
        <w:t xml:space="preserve"> on omaette, piirdeaiaga piiratud ja heakorrastatud maa-ala. J</w:t>
      </w:r>
      <w:r w:rsidR="006C09EA">
        <w:rPr>
          <w:rFonts w:eastAsia="Calibri"/>
          <w:kern w:val="0"/>
          <w:sz w:val="22"/>
          <w:szCs w:val="22"/>
          <w:lang w:eastAsia="en-US" w:bidi="ar-SA"/>
        </w:rPr>
        <w:t>uurdepääsutee</w:t>
      </w:r>
      <w:r w:rsidR="00C4274B">
        <w:rPr>
          <w:rFonts w:eastAsia="Calibri"/>
          <w:kern w:val="0"/>
          <w:sz w:val="22"/>
          <w:szCs w:val="22"/>
          <w:lang w:eastAsia="en-US" w:bidi="ar-SA"/>
        </w:rPr>
        <w:t xml:space="preserve"> ja tegevuseks kasutatav ala on</w:t>
      </w:r>
      <w:r w:rsidR="006C09EA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290CD3">
        <w:rPr>
          <w:rFonts w:eastAsia="Calibri"/>
          <w:kern w:val="0"/>
          <w:sz w:val="22"/>
          <w:szCs w:val="22"/>
          <w:lang w:eastAsia="en-US" w:bidi="ar-SA"/>
        </w:rPr>
        <w:t>vajaduste kohaselt valgustatud.</w:t>
      </w:r>
      <w:r w:rsidR="00B85832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5DA96316" w14:textId="4D729BAC" w:rsidR="000F31A4" w:rsidRPr="00A53803" w:rsidRDefault="000F31A4" w:rsidP="00B543D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Noorte püsilaagri </w:t>
      </w:r>
      <w:r w:rsidR="005B4FD3">
        <w:rPr>
          <w:rFonts w:eastAsia="Calibri"/>
          <w:kern w:val="0"/>
          <w:sz w:val="22"/>
          <w:szCs w:val="22"/>
          <w:lang w:eastAsia="en-US" w:bidi="ar-SA"/>
        </w:rPr>
        <w:t>planeerib kasutada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Kloogaranna supluskoht</w:t>
      </w:r>
      <w:r w:rsidR="005B4FD3">
        <w:rPr>
          <w:rFonts w:eastAsia="Calibri"/>
          <w:kern w:val="0"/>
          <w:sz w:val="22"/>
          <w:szCs w:val="22"/>
          <w:lang w:eastAsia="en-US" w:bidi="ar-SA"/>
        </w:rPr>
        <w:t>a</w:t>
      </w:r>
      <w:r>
        <w:rPr>
          <w:rFonts w:eastAsia="Calibri"/>
          <w:kern w:val="0"/>
          <w:sz w:val="22"/>
          <w:szCs w:val="22"/>
          <w:lang w:eastAsia="en-US" w:bidi="ar-SA"/>
        </w:rPr>
        <w:t>.</w:t>
      </w:r>
    </w:p>
    <w:p w14:paraId="717D8FE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790636FA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</w:p>
    <w:p w14:paraId="7E781F82" w14:textId="4141B68F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Hoone(d) vastab </w:t>
      </w:r>
      <w:r w:rsidR="00235178">
        <w:rPr>
          <w:rFonts w:eastAsia="Calibri"/>
          <w:kern w:val="0"/>
          <w:sz w:val="22"/>
          <w:szCs w:val="22"/>
          <w:lang w:eastAsia="en-US" w:bidi="ar-SA"/>
        </w:rPr>
        <w:t>noorte püsilaagrile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kehtestatud nõuetele.</w:t>
      </w:r>
    </w:p>
    <w:p w14:paraId="615DC6D2" w14:textId="02CD408A" w:rsidR="00A53803" w:rsidRPr="00A53803" w:rsidRDefault="00026A5D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65A14539" w14:textId="77777777" w:rsidR="00A53803" w:rsidRDefault="00A53803" w:rsidP="006C09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C09EA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79F9C3B5" w14:textId="68D4274D" w:rsidR="00026A5D" w:rsidRPr="00026A5D" w:rsidRDefault="00026A5D" w:rsidP="00026A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bookmarkStart w:id="5" w:name="_Hlk187355758"/>
      <w:r w:rsidRPr="00026A5D">
        <w:rPr>
          <w:rFonts w:eastAsia="Calibri"/>
          <w:kern w:val="0"/>
          <w:sz w:val="22"/>
          <w:szCs w:val="22"/>
          <w:lang w:eastAsia="en-US" w:bidi="ar-SA"/>
        </w:rPr>
        <w:t xml:space="preserve">Ehitisregistri andmetel on maa-alal olevad hooned kasutusel ja ehitise peamine kasutamise otstarve on </w:t>
      </w:r>
      <w:proofErr w:type="spellStart"/>
      <w:r w:rsidRPr="00026A5D">
        <w:rPr>
          <w:rFonts w:eastAsia="Calibri"/>
          <w:kern w:val="0"/>
          <w:sz w:val="22"/>
          <w:szCs w:val="22"/>
          <w:lang w:eastAsia="en-US" w:bidi="ar-SA"/>
        </w:rPr>
        <w:t>puhkeküla</w:t>
      </w:r>
      <w:proofErr w:type="spellEnd"/>
      <w:r w:rsidRPr="00026A5D">
        <w:rPr>
          <w:rFonts w:eastAsia="Calibri"/>
          <w:kern w:val="0"/>
          <w:sz w:val="22"/>
          <w:szCs w:val="22"/>
          <w:lang w:eastAsia="en-US" w:bidi="ar-SA"/>
        </w:rPr>
        <w:t xml:space="preserve"> või </w:t>
      </w:r>
      <w:proofErr w:type="spellStart"/>
      <w:r w:rsidRPr="00026A5D">
        <w:rPr>
          <w:rFonts w:eastAsia="Calibri"/>
          <w:kern w:val="0"/>
          <w:sz w:val="22"/>
          <w:szCs w:val="22"/>
          <w:lang w:eastAsia="en-US" w:bidi="ar-SA"/>
        </w:rPr>
        <w:t>puhkelaagri</w:t>
      </w:r>
      <w:proofErr w:type="spellEnd"/>
      <w:r w:rsidRPr="00026A5D">
        <w:rPr>
          <w:rFonts w:eastAsia="Calibri"/>
          <w:kern w:val="0"/>
          <w:sz w:val="22"/>
          <w:szCs w:val="22"/>
          <w:lang w:eastAsia="en-US" w:bidi="ar-SA"/>
        </w:rPr>
        <w:t xml:space="preserve"> majutushoone.</w:t>
      </w:r>
    </w:p>
    <w:p w14:paraId="76E97ADD" w14:textId="66FC07CE" w:rsidR="006C09EA" w:rsidRPr="00A53803" w:rsidRDefault="00026A5D" w:rsidP="0019517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Palkmajas, majutusmajas ja hügieenimajas </w:t>
      </w:r>
      <w:r w:rsidR="006D0303">
        <w:rPr>
          <w:rFonts w:eastAsia="Calibri"/>
          <w:kern w:val="0"/>
          <w:sz w:val="22"/>
          <w:szCs w:val="22"/>
          <w:lang w:eastAsia="en-US" w:bidi="ar-SA"/>
        </w:rPr>
        <w:t>on arvestatud liikumispuudega inimeste vajadustega: sissepääsul puuduvad trepid/astmed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või on tagatud juurdepääs pandusega.</w:t>
      </w:r>
    </w:p>
    <w:bookmarkEnd w:id="5"/>
    <w:p w14:paraId="761B6459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13E5921C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</w:p>
    <w:p w14:paraId="692305AD" w14:textId="56812023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Valgustus vastab </w:t>
      </w:r>
      <w:r w:rsidR="00235178">
        <w:rPr>
          <w:rFonts w:eastAsia="Calibri"/>
          <w:kern w:val="0"/>
          <w:sz w:val="22"/>
          <w:szCs w:val="22"/>
          <w:lang w:eastAsia="en-US" w:bidi="ar-SA"/>
        </w:rPr>
        <w:t>noorte püsilaagrile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kehtestatud nõuetele.</w:t>
      </w:r>
    </w:p>
    <w:p w14:paraId="7F9D9EF3" w14:textId="607AFDD7" w:rsidR="00A53803" w:rsidRPr="00A53803" w:rsidRDefault="00B25BA1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5CE7E010" w14:textId="420047BC" w:rsidR="00B94C81" w:rsidRDefault="00235178" w:rsidP="002642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ei  </w:t>
      </w:r>
    </w:p>
    <w:p w14:paraId="026FCA79" w14:textId="5CEF338A" w:rsidR="00B25BA1" w:rsidRDefault="00B25BA1" w:rsidP="00951E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Esitati toitlustusmaja valgustustugevus protokoll. AS </w:t>
      </w:r>
      <w:proofErr w:type="spellStart"/>
      <w:r>
        <w:rPr>
          <w:rFonts w:eastAsia="Calibri"/>
          <w:kern w:val="0"/>
          <w:sz w:val="22"/>
          <w:szCs w:val="22"/>
          <w:lang w:eastAsia="en-US" w:bidi="ar-SA"/>
        </w:rPr>
        <w:t>Elrato</w:t>
      </w:r>
      <w:proofErr w:type="spellEnd"/>
      <w:r>
        <w:rPr>
          <w:rFonts w:eastAsia="Calibri"/>
          <w:kern w:val="0"/>
          <w:sz w:val="22"/>
          <w:szCs w:val="22"/>
          <w:lang w:eastAsia="en-US" w:bidi="ar-SA"/>
        </w:rPr>
        <w:t xml:space="preserve"> 27.04.98 Protokoll nr 6 Valgustiheduse mõõtmise kohta. Kogu hoones on valgustus kaasajastatud, kuid uusi mõõtmisi pole tehtud.</w:t>
      </w:r>
    </w:p>
    <w:p w14:paraId="5F991723" w14:textId="5A05C4E0" w:rsidR="00B25BA1" w:rsidRDefault="00B25BA1" w:rsidP="00951E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Teiste hoonete kohta protokolle ei esitatud, kuid Terviseametile </w:t>
      </w:r>
      <w:r w:rsidR="00951E38">
        <w:rPr>
          <w:rFonts w:eastAsia="Calibri"/>
          <w:kern w:val="0"/>
          <w:sz w:val="22"/>
          <w:szCs w:val="22"/>
          <w:lang w:eastAsia="en-US" w:bidi="ar-SA"/>
        </w:rPr>
        <w:t xml:space="preserve">2004 a </w:t>
      </w:r>
      <w:r>
        <w:rPr>
          <w:rFonts w:eastAsia="Calibri"/>
          <w:kern w:val="0"/>
          <w:sz w:val="22"/>
          <w:szCs w:val="22"/>
          <w:lang w:eastAsia="en-US" w:bidi="ar-SA"/>
        </w:rPr>
        <w:t>esitatud projektide kohaselt vastab tehisvalgustuse tugevus ja selle ühtlus nõuetele.</w:t>
      </w:r>
    </w:p>
    <w:p w14:paraId="2A5EB638" w14:textId="6564DA28" w:rsidR="00951E38" w:rsidRDefault="00951E38" w:rsidP="00951E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Juhime tähelepanu, et määruse 7 § 8 lg 2 kohaselt </w:t>
      </w:r>
      <w:r w:rsidRPr="00951E38">
        <w:rPr>
          <w:rFonts w:eastAsia="Calibri"/>
          <w:kern w:val="0"/>
          <w:sz w:val="22"/>
          <w:szCs w:val="22"/>
          <w:lang w:eastAsia="en-US" w:bidi="ar-SA"/>
        </w:rPr>
        <w:t xml:space="preserve">peab </w:t>
      </w:r>
      <w:r>
        <w:rPr>
          <w:rFonts w:eastAsia="Calibri"/>
          <w:kern w:val="0"/>
          <w:sz w:val="22"/>
          <w:szCs w:val="22"/>
          <w:lang w:eastAsia="en-US" w:bidi="ar-SA"/>
        </w:rPr>
        <w:t>t</w:t>
      </w:r>
      <w:r w:rsidRPr="00951E38">
        <w:rPr>
          <w:rFonts w:eastAsia="Calibri"/>
          <w:kern w:val="0"/>
          <w:sz w:val="22"/>
          <w:szCs w:val="22"/>
          <w:lang w:eastAsia="en-US" w:bidi="ar-SA"/>
        </w:rPr>
        <w:t xml:space="preserve">ehisvalgustus tagama </w:t>
      </w:r>
      <w:proofErr w:type="spellStart"/>
      <w:r w:rsidRPr="00951E38">
        <w:rPr>
          <w:rFonts w:eastAsia="Calibri"/>
          <w:kern w:val="0"/>
          <w:sz w:val="22"/>
          <w:szCs w:val="22"/>
          <w:lang w:eastAsia="en-US" w:bidi="ar-SA"/>
        </w:rPr>
        <w:t>noortelaagri</w:t>
      </w:r>
      <w:proofErr w:type="spellEnd"/>
      <w:r w:rsidRPr="00951E38">
        <w:rPr>
          <w:rFonts w:eastAsia="Calibri"/>
          <w:kern w:val="0"/>
          <w:sz w:val="22"/>
          <w:szCs w:val="22"/>
          <w:lang w:eastAsia="en-US" w:bidi="ar-SA"/>
        </w:rPr>
        <w:t xml:space="preserve"> ruumide ühtlase ja hajutatud valguse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</w:p>
    <w:p w14:paraId="780CE6C3" w14:textId="4F831004" w:rsidR="00951E38" w:rsidRDefault="00951E38" w:rsidP="00951E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Vastavalt määruse nr 7 seletuskirja § 8 lg 2 kohaselt </w:t>
      </w:r>
      <w:r w:rsidRPr="00951E38">
        <w:rPr>
          <w:rFonts w:eastAsia="Calibri"/>
          <w:kern w:val="0"/>
          <w:sz w:val="22"/>
          <w:szCs w:val="22"/>
          <w:lang w:eastAsia="en-US" w:bidi="ar-SA"/>
        </w:rPr>
        <w:t xml:space="preserve">peab </w:t>
      </w:r>
      <w:proofErr w:type="spellStart"/>
      <w:r w:rsidRPr="00951E38">
        <w:rPr>
          <w:rFonts w:eastAsia="Calibri"/>
          <w:kern w:val="0"/>
          <w:sz w:val="22"/>
          <w:szCs w:val="22"/>
          <w:lang w:eastAsia="en-US" w:bidi="ar-SA"/>
        </w:rPr>
        <w:t>noortelaagri</w:t>
      </w:r>
      <w:proofErr w:type="spellEnd"/>
      <w:r w:rsidRPr="00951E38">
        <w:rPr>
          <w:rFonts w:eastAsia="Calibri"/>
          <w:kern w:val="0"/>
          <w:sz w:val="22"/>
          <w:szCs w:val="22"/>
          <w:lang w:eastAsia="en-US" w:bidi="ar-SA"/>
        </w:rPr>
        <w:t xml:space="preserve"> ruumide tehisvalgustus ehk kunstlik valgustus tagama kõikide ruumide normile vastava, ühtlase ja hajutatud valgustatuse ehk valgustiheduse. Kui kunstliku valgustuse ehk tehisvalgustuse valgusallika paigaldamisel on juhindutud standardi EVS-EN 12464-1 „Valgus ja valgustus. Töökohavalgustus. Osa 1: Sisetöökohad“ nõuetest, siis eeldatakse, et valgustatus, psühholoogiline räigustegur ja värviesitusomadused vastavad nõuetele.</w:t>
      </w:r>
    </w:p>
    <w:p w14:paraId="78BFF593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773CFA11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79524D24" w14:textId="0E029E70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Ventilatsioon vastab </w:t>
      </w:r>
      <w:r w:rsidR="00235178">
        <w:rPr>
          <w:rFonts w:eastAsia="Calibri"/>
          <w:kern w:val="0"/>
          <w:sz w:val="22"/>
          <w:szCs w:val="22"/>
          <w:lang w:eastAsia="en-US" w:bidi="ar-SA"/>
        </w:rPr>
        <w:t>noorte püsilaagrile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kehtestatud nõuetele.</w:t>
      </w:r>
    </w:p>
    <w:p w14:paraId="65665EBA" w14:textId="299B8A06" w:rsidR="00A53803" w:rsidRPr="00A53803" w:rsidRDefault="0023517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235178">
        <w:rPr>
          <w:rFonts w:eastAsia="Calibri"/>
          <w:strike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5178">
        <w:rPr>
          <w:rFonts w:eastAsia="Calibri"/>
          <w:strike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strike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strike/>
          <w:kern w:val="0"/>
          <w:sz w:val="22"/>
          <w:szCs w:val="22"/>
          <w:lang w:eastAsia="en-US" w:bidi="ar-SA"/>
        </w:rPr>
        <w:fldChar w:fldCharType="separate"/>
      </w:r>
      <w:r w:rsidRPr="00235178">
        <w:rPr>
          <w:rFonts w:eastAsia="Calibri"/>
          <w:strike/>
          <w:kern w:val="0"/>
          <w:sz w:val="22"/>
          <w:szCs w:val="22"/>
          <w:lang w:eastAsia="en-US" w:bidi="ar-SA"/>
        </w:rPr>
        <w:fldChar w:fldCharType="end"/>
      </w:r>
      <w:r w:rsidR="00A53803" w:rsidRPr="00235178">
        <w:rPr>
          <w:rFonts w:eastAsia="Calibri"/>
          <w:strike/>
          <w:kern w:val="0"/>
          <w:sz w:val="22"/>
          <w:szCs w:val="22"/>
          <w:lang w:eastAsia="en-US" w:bidi="ar-SA"/>
        </w:rPr>
        <w:t xml:space="preserve"> </w:t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jah </w:t>
      </w:r>
    </w:p>
    <w:p w14:paraId="234D0121" w14:textId="4F0ADF8C" w:rsidR="004755A4" w:rsidRDefault="002D3A1A" w:rsidP="00295C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235178">
        <w:rPr>
          <w:rFonts w:eastAsia="Calibri"/>
          <w:strike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5178">
        <w:rPr>
          <w:rFonts w:eastAsia="Calibri"/>
          <w:strike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strike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strike/>
          <w:kern w:val="0"/>
          <w:sz w:val="22"/>
          <w:szCs w:val="22"/>
          <w:lang w:eastAsia="en-US" w:bidi="ar-SA"/>
        </w:rPr>
        <w:fldChar w:fldCharType="separate"/>
      </w:r>
      <w:r w:rsidRPr="00235178">
        <w:rPr>
          <w:rFonts w:eastAsia="Calibri"/>
          <w:strike/>
          <w:kern w:val="0"/>
          <w:sz w:val="22"/>
          <w:szCs w:val="22"/>
          <w:lang w:eastAsia="en-US" w:bidi="ar-SA"/>
        </w:rPr>
        <w:fldChar w:fldCharType="end"/>
      </w:r>
      <w:r w:rsidR="00295C7A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6F2ECFC1" w14:textId="0D5E2E3A" w:rsidR="00235178" w:rsidRDefault="00235178" w:rsidP="00295C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Ruumides on </w:t>
      </w:r>
      <w:r w:rsidR="00E07FE5">
        <w:rPr>
          <w:rFonts w:eastAsia="Calibri"/>
          <w:kern w:val="0"/>
          <w:sz w:val="22"/>
          <w:szCs w:val="22"/>
          <w:lang w:eastAsia="en-US" w:bidi="ar-SA"/>
        </w:rPr>
        <w:t xml:space="preserve">loomulik ventilatsioon läbi </w:t>
      </w:r>
      <w:r>
        <w:rPr>
          <w:rFonts w:eastAsia="Calibri"/>
          <w:kern w:val="0"/>
          <w:sz w:val="22"/>
          <w:szCs w:val="22"/>
          <w:lang w:eastAsia="en-US" w:bidi="ar-SA"/>
        </w:rPr>
        <w:t>avatava</w:t>
      </w:r>
      <w:r w:rsidR="00E07FE5">
        <w:rPr>
          <w:rFonts w:eastAsia="Calibri"/>
          <w:kern w:val="0"/>
          <w:sz w:val="22"/>
          <w:szCs w:val="22"/>
          <w:lang w:eastAsia="en-US" w:bidi="ar-SA"/>
        </w:rPr>
        <w:t>te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ak</w:t>
      </w:r>
      <w:r w:rsidR="00E07FE5">
        <w:rPr>
          <w:rFonts w:eastAsia="Calibri"/>
          <w:kern w:val="0"/>
          <w:sz w:val="22"/>
          <w:szCs w:val="22"/>
          <w:lang w:eastAsia="en-US" w:bidi="ar-SA"/>
        </w:rPr>
        <w:t>ende</w:t>
      </w:r>
      <w:r>
        <w:rPr>
          <w:rFonts w:eastAsia="Calibri"/>
          <w:kern w:val="0"/>
          <w:sz w:val="22"/>
          <w:szCs w:val="22"/>
          <w:lang w:eastAsia="en-US" w:bidi="ar-SA"/>
        </w:rPr>
        <w:t>, hoonetes puudub sundventilatsioon.</w:t>
      </w:r>
    </w:p>
    <w:p w14:paraId="623D9E1D" w14:textId="6DBFBD2D" w:rsidR="00A53803" w:rsidRPr="00A53803" w:rsidRDefault="00A53803" w:rsidP="002642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70E79BE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00548679" w14:textId="366E1A0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Müratase vastab </w:t>
      </w:r>
      <w:r w:rsidR="00235178">
        <w:rPr>
          <w:rFonts w:eastAsia="Calibri"/>
          <w:kern w:val="0"/>
          <w:sz w:val="22"/>
          <w:szCs w:val="22"/>
          <w:lang w:eastAsia="en-US" w:bidi="ar-SA"/>
        </w:rPr>
        <w:t>noorte püsilaagrile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kehtestatud nõuetele.</w:t>
      </w:r>
    </w:p>
    <w:p w14:paraId="45B7812F" w14:textId="63762BC1" w:rsidR="00A53803" w:rsidRPr="00A53803" w:rsidRDefault="0023517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235178">
        <w:rPr>
          <w:rFonts w:eastAsia="Calibri"/>
          <w:strike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5178">
        <w:rPr>
          <w:rFonts w:eastAsia="Calibri"/>
          <w:strike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strike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strike/>
          <w:kern w:val="0"/>
          <w:sz w:val="22"/>
          <w:szCs w:val="22"/>
          <w:lang w:eastAsia="en-US" w:bidi="ar-SA"/>
        </w:rPr>
        <w:fldChar w:fldCharType="separate"/>
      </w:r>
      <w:r w:rsidRPr="00235178">
        <w:rPr>
          <w:rFonts w:eastAsia="Calibri"/>
          <w:strike/>
          <w:kern w:val="0"/>
          <w:sz w:val="22"/>
          <w:szCs w:val="22"/>
          <w:lang w:eastAsia="en-US" w:bidi="ar-SA"/>
        </w:rPr>
        <w:fldChar w:fldCharType="end"/>
      </w:r>
      <w:r w:rsidR="00A53803" w:rsidRPr="00235178">
        <w:rPr>
          <w:rFonts w:eastAsia="Calibri"/>
          <w:strike/>
          <w:kern w:val="0"/>
          <w:sz w:val="22"/>
          <w:szCs w:val="22"/>
          <w:lang w:eastAsia="en-US" w:bidi="ar-SA"/>
        </w:rPr>
        <w:t xml:space="preserve"> </w:t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jah </w:t>
      </w:r>
    </w:p>
    <w:p w14:paraId="2BE3CEE1" w14:textId="477978A9" w:rsidR="00A53803" w:rsidRDefault="002642B0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235178">
        <w:rPr>
          <w:rFonts w:eastAsia="Calibri"/>
          <w:strike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5178">
        <w:rPr>
          <w:rFonts w:eastAsia="Calibri"/>
          <w:strike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strike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strike/>
          <w:kern w:val="0"/>
          <w:sz w:val="22"/>
          <w:szCs w:val="22"/>
          <w:lang w:eastAsia="en-US" w:bidi="ar-SA"/>
        </w:rPr>
        <w:fldChar w:fldCharType="separate"/>
      </w:r>
      <w:r w:rsidRPr="00235178">
        <w:rPr>
          <w:rFonts w:eastAsia="Calibri"/>
          <w:strike/>
          <w:kern w:val="0"/>
          <w:sz w:val="22"/>
          <w:szCs w:val="22"/>
          <w:lang w:eastAsia="en-US" w:bidi="ar-SA"/>
        </w:rPr>
        <w:fldChar w:fldCharType="end"/>
      </w:r>
      <w:r w:rsidR="00640D4F" w:rsidRPr="00235178">
        <w:rPr>
          <w:rFonts w:eastAsia="Calibri"/>
          <w:strike/>
          <w:kern w:val="0"/>
          <w:sz w:val="22"/>
          <w:szCs w:val="22"/>
          <w:lang w:eastAsia="en-US" w:bidi="ar-SA"/>
        </w:rPr>
        <w:t xml:space="preserve"> </w:t>
      </w:r>
      <w:r w:rsidR="00640D4F">
        <w:rPr>
          <w:rFonts w:eastAsia="Calibri"/>
          <w:kern w:val="0"/>
          <w:sz w:val="22"/>
          <w:szCs w:val="22"/>
          <w:lang w:eastAsia="en-US" w:bidi="ar-SA"/>
        </w:rPr>
        <w:t>ei</w:t>
      </w:r>
    </w:p>
    <w:p w14:paraId="1A16B44D" w14:textId="14B97830" w:rsidR="00235178" w:rsidRDefault="0023517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Hoonetes on loomulik ventilatsioon, tehnoseadmed puuduvad.</w:t>
      </w:r>
    </w:p>
    <w:p w14:paraId="392505DB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5C5E7341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2E787681" w14:textId="5AD4C72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lastRenderedPageBreak/>
        <w:t xml:space="preserve">Joogivesi vastab </w:t>
      </w:r>
      <w:r w:rsidR="00235178">
        <w:rPr>
          <w:rFonts w:eastAsia="Calibri"/>
          <w:kern w:val="0"/>
          <w:sz w:val="22"/>
          <w:szCs w:val="22"/>
          <w:lang w:eastAsia="en-US" w:bidi="ar-SA"/>
        </w:rPr>
        <w:t>noorte püsilaagrile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kehtestatud nõuetele.</w:t>
      </w:r>
    </w:p>
    <w:p w14:paraId="5E67104C" w14:textId="77777777" w:rsidR="00A53803" w:rsidRPr="00A53803" w:rsidRDefault="00295C7A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32E920DB" w14:textId="77777777" w:rsid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295C7A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6A9B6D22" w14:textId="7C1964FC" w:rsidR="00026A5D" w:rsidRDefault="00501837" w:rsidP="00026A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16"/>
          <w:szCs w:val="16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Terviseameti Rahvatervise labori </w:t>
      </w:r>
      <w:r w:rsidR="002D3A1A" w:rsidRPr="002D3A1A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026A5D">
        <w:rPr>
          <w:rFonts w:eastAsia="Calibri"/>
          <w:kern w:val="0"/>
          <w:sz w:val="22"/>
          <w:szCs w:val="22"/>
          <w:lang w:eastAsia="en-US" w:bidi="ar-SA"/>
        </w:rPr>
        <w:t>18</w:t>
      </w:r>
      <w:r w:rsidR="002D3A1A" w:rsidRPr="002D3A1A">
        <w:rPr>
          <w:rFonts w:eastAsia="Calibri"/>
          <w:kern w:val="0"/>
          <w:sz w:val="22"/>
          <w:szCs w:val="22"/>
          <w:lang w:eastAsia="en-US" w:bidi="ar-SA"/>
        </w:rPr>
        <w:t>.</w:t>
      </w:r>
      <w:r w:rsidR="00026A5D">
        <w:rPr>
          <w:rFonts w:eastAsia="Calibri"/>
          <w:kern w:val="0"/>
          <w:sz w:val="22"/>
          <w:szCs w:val="22"/>
          <w:lang w:eastAsia="en-US" w:bidi="ar-SA"/>
        </w:rPr>
        <w:t>05</w:t>
      </w:r>
      <w:r w:rsidR="002D3A1A" w:rsidRPr="002D3A1A">
        <w:rPr>
          <w:rFonts w:eastAsia="Calibri"/>
          <w:kern w:val="0"/>
          <w:sz w:val="22"/>
          <w:szCs w:val="22"/>
          <w:lang w:eastAsia="en-US" w:bidi="ar-SA"/>
        </w:rPr>
        <w:t>.202</w:t>
      </w:r>
      <w:r w:rsidR="00026A5D">
        <w:rPr>
          <w:rFonts w:eastAsia="Calibri"/>
          <w:kern w:val="0"/>
          <w:sz w:val="22"/>
          <w:szCs w:val="22"/>
          <w:lang w:eastAsia="en-US" w:bidi="ar-SA"/>
        </w:rPr>
        <w:t>3</w:t>
      </w:r>
      <w:r w:rsidR="002D3A1A" w:rsidRPr="002D3A1A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026A5D" w:rsidRPr="00026A5D">
        <w:rPr>
          <w:rFonts w:eastAsia="Calibri"/>
          <w:kern w:val="0"/>
          <w:sz w:val="22"/>
          <w:szCs w:val="22"/>
          <w:lang w:eastAsia="en-US" w:bidi="ar-SA"/>
        </w:rPr>
        <w:t>Joogivee mikrobioloogiline analüüs Katseprotokoll</w:t>
      </w:r>
      <w:r w:rsidR="00026A5D">
        <w:rPr>
          <w:rFonts w:eastAsia="Calibri"/>
          <w:kern w:val="0"/>
          <w:sz w:val="22"/>
          <w:szCs w:val="22"/>
          <w:lang w:eastAsia="en-US" w:bidi="ar-SA"/>
        </w:rPr>
        <w:t xml:space="preserve"> nr </w:t>
      </w:r>
      <w:r w:rsidR="00026A5D" w:rsidRPr="00026A5D">
        <w:rPr>
          <w:rFonts w:eastAsia="Calibri"/>
          <w:kern w:val="0"/>
          <w:sz w:val="22"/>
          <w:szCs w:val="22"/>
          <w:lang w:eastAsia="en-US" w:bidi="ar-SA"/>
        </w:rPr>
        <w:t>NH2023/V131614M</w:t>
      </w:r>
      <w:r w:rsidR="00026A5D">
        <w:rPr>
          <w:rFonts w:eastAsia="Calibri"/>
          <w:kern w:val="0"/>
          <w:sz w:val="16"/>
          <w:szCs w:val="16"/>
          <w:lang w:eastAsia="en-US" w:bidi="ar-SA"/>
        </w:rPr>
        <w:t>.</w:t>
      </w:r>
    </w:p>
    <w:p w14:paraId="75441187" w14:textId="542DAAAD" w:rsidR="00026A5D" w:rsidRPr="00026A5D" w:rsidRDefault="00026A5D" w:rsidP="00026A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026A5D">
        <w:rPr>
          <w:rFonts w:eastAsia="Calibri"/>
          <w:kern w:val="0"/>
          <w:sz w:val="22"/>
          <w:szCs w:val="22"/>
          <w:lang w:eastAsia="en-US" w:bidi="ar-SA"/>
        </w:rPr>
        <w:t xml:space="preserve">OÜ Eesti Keskkonnauuringute Keskuse </w:t>
      </w:r>
      <w:r>
        <w:rPr>
          <w:rFonts w:eastAsia="Calibri"/>
          <w:kern w:val="0"/>
          <w:sz w:val="22"/>
          <w:szCs w:val="22"/>
          <w:lang w:eastAsia="en-US" w:bidi="ar-SA"/>
        </w:rPr>
        <w:t>22.03.2024 Analüüsiakt EL24000097-Joogivesi</w:t>
      </w:r>
    </w:p>
    <w:p w14:paraId="36C824D9" w14:textId="6E847578" w:rsidR="00A53803" w:rsidRPr="00A53803" w:rsidRDefault="00A53803" w:rsidP="00026A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373A7B5D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599B7327" w14:textId="1A9931A6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Ruumid ja ruumide sisustus vastavad </w:t>
      </w:r>
      <w:r w:rsidR="00235178">
        <w:rPr>
          <w:rFonts w:eastAsia="Calibri"/>
          <w:kern w:val="0"/>
          <w:sz w:val="22"/>
          <w:szCs w:val="22"/>
          <w:lang w:eastAsia="en-US" w:bidi="ar-SA"/>
        </w:rPr>
        <w:t>noorte püsilaagrile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kehtestatud nõuetele.</w:t>
      </w:r>
    </w:p>
    <w:p w14:paraId="3B9D8D3D" w14:textId="4BC8EDAB" w:rsidR="00A53803" w:rsidRPr="00A53803" w:rsidRDefault="00580492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>
        <w:rPr>
          <w:rFonts w:eastAsia="Calibri"/>
          <w:kern w:val="0"/>
          <w:sz w:val="22"/>
          <w:szCs w:val="22"/>
          <w:lang w:eastAsia="en-US" w:bidi="ar-SA"/>
        </w:rPr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2640307B" w14:textId="0643FE1C" w:rsidR="00A53803" w:rsidRDefault="00580492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>
        <w:rPr>
          <w:rFonts w:eastAsia="Calibri"/>
          <w:kern w:val="0"/>
          <w:sz w:val="22"/>
          <w:szCs w:val="22"/>
          <w:lang w:eastAsia="en-US" w:bidi="ar-SA"/>
        </w:rPr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295C7A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63CEFB7E" w14:textId="3D992C98" w:rsidR="00130B1B" w:rsidRDefault="00D56677" w:rsidP="00AB1C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bookmarkStart w:id="6" w:name="_Hlk187675203"/>
      <w:r>
        <w:rPr>
          <w:rFonts w:eastAsia="Calibri"/>
          <w:kern w:val="0"/>
          <w:sz w:val="22"/>
          <w:szCs w:val="22"/>
          <w:lang w:eastAsia="en-US" w:bidi="ar-SA"/>
        </w:rPr>
        <w:t>Maa-alal on majutusmaja 30 voodikohag</w:t>
      </w:r>
      <w:r w:rsidR="00130B1B">
        <w:rPr>
          <w:rFonts w:eastAsia="Calibri"/>
          <w:kern w:val="0"/>
          <w:sz w:val="22"/>
          <w:szCs w:val="22"/>
          <w:lang w:eastAsia="en-US" w:bidi="ar-SA"/>
        </w:rPr>
        <w:t xml:space="preserve">a. Hoone </w:t>
      </w:r>
      <w:r>
        <w:rPr>
          <w:rFonts w:eastAsia="Calibri"/>
          <w:kern w:val="0"/>
          <w:sz w:val="22"/>
          <w:szCs w:val="22"/>
          <w:lang w:eastAsia="en-US" w:bidi="ar-SA"/>
        </w:rPr>
        <w:t>I korrusel</w:t>
      </w:r>
      <w:r w:rsidR="00130B1B">
        <w:rPr>
          <w:rFonts w:eastAsia="Calibri"/>
          <w:kern w:val="0"/>
          <w:sz w:val="22"/>
          <w:szCs w:val="22"/>
          <w:lang w:eastAsia="en-US" w:bidi="ar-SA"/>
        </w:rPr>
        <w:t xml:space="preserve"> on</w:t>
      </w:r>
      <w:r w:rsidRPr="00AB1CEA">
        <w:rPr>
          <w:rFonts w:eastAsia="Calibri"/>
          <w:color w:val="FF0000"/>
          <w:kern w:val="0"/>
          <w:sz w:val="22"/>
          <w:szCs w:val="22"/>
          <w:lang w:eastAsia="en-US" w:bidi="ar-SA"/>
        </w:rPr>
        <w:t xml:space="preserve"> 9 </w:t>
      </w:r>
      <w:r>
        <w:rPr>
          <w:rFonts w:eastAsia="Calibri"/>
          <w:kern w:val="0"/>
          <w:sz w:val="22"/>
          <w:szCs w:val="22"/>
          <w:lang w:eastAsia="en-US" w:bidi="ar-SA"/>
        </w:rPr>
        <w:t>voodikohta</w:t>
      </w:r>
      <w:r w:rsidR="00AB1CEA">
        <w:rPr>
          <w:rFonts w:eastAsia="Calibri"/>
          <w:kern w:val="0"/>
          <w:sz w:val="22"/>
          <w:szCs w:val="22"/>
          <w:lang w:eastAsia="en-US" w:bidi="ar-SA"/>
        </w:rPr>
        <w:t xml:space="preserve"> – pindala 30,4m</w:t>
      </w:r>
      <w:r w:rsidR="00AB1CEA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 w:rsidR="00AB1CEA">
        <w:rPr>
          <w:rFonts w:eastAsia="Calibri"/>
          <w:kern w:val="0"/>
          <w:sz w:val="22"/>
          <w:szCs w:val="22"/>
          <w:lang w:eastAsia="en-US" w:bidi="ar-SA"/>
        </w:rPr>
        <w:t>; II korrusel 21 voodikohta 5 toas pindaladega 13,5 – 21,2 m</w:t>
      </w:r>
      <w:r w:rsidR="00AB1CEA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 w:rsidR="00130B1B">
        <w:rPr>
          <w:rFonts w:eastAsia="Calibri"/>
          <w:kern w:val="0"/>
          <w:sz w:val="22"/>
          <w:szCs w:val="22"/>
          <w:lang w:eastAsia="en-US" w:bidi="ar-SA"/>
        </w:rPr>
        <w:t>, lisaks on hoone I korrusel elutuba ja 1 tuba, kus viibib õpetaja</w:t>
      </w:r>
      <w:r w:rsidR="00AB1CEA">
        <w:rPr>
          <w:rFonts w:eastAsia="Calibri"/>
          <w:kern w:val="0"/>
          <w:sz w:val="22"/>
          <w:szCs w:val="22"/>
          <w:lang w:eastAsia="en-US" w:bidi="ar-SA"/>
        </w:rPr>
        <w:t xml:space="preserve">. Majutusmajas on </w:t>
      </w:r>
      <w:r w:rsidR="00264ACF">
        <w:rPr>
          <w:rFonts w:eastAsia="Calibri"/>
          <w:kern w:val="0"/>
          <w:sz w:val="22"/>
          <w:szCs w:val="22"/>
          <w:lang w:eastAsia="en-US" w:bidi="ar-SA"/>
        </w:rPr>
        <w:t>noorte kasutada kokku 5 wc-potti, 5 kätepesuvalamut ja 5 dušikohta. H</w:t>
      </w:r>
      <w:r w:rsidR="00AB1CEA">
        <w:rPr>
          <w:rFonts w:eastAsia="Calibri"/>
          <w:kern w:val="0"/>
          <w:sz w:val="22"/>
          <w:szCs w:val="22"/>
          <w:lang w:eastAsia="en-US" w:bidi="ar-SA"/>
        </w:rPr>
        <w:t xml:space="preserve">oone I korrusel </w:t>
      </w:r>
      <w:r w:rsidR="00264ACF">
        <w:rPr>
          <w:rFonts w:eastAsia="Calibri"/>
          <w:kern w:val="0"/>
          <w:sz w:val="22"/>
          <w:szCs w:val="22"/>
          <w:lang w:eastAsia="en-US" w:bidi="ar-SA"/>
        </w:rPr>
        <w:t xml:space="preserve">on </w:t>
      </w:r>
      <w:r w:rsidR="00AB1CEA">
        <w:rPr>
          <w:rFonts w:eastAsia="Calibri"/>
          <w:kern w:val="0"/>
          <w:sz w:val="22"/>
          <w:szCs w:val="22"/>
          <w:lang w:eastAsia="en-US" w:bidi="ar-SA"/>
        </w:rPr>
        <w:t xml:space="preserve">noorte kasutada 2 wc/duširuumi (mõlemas 1 </w:t>
      </w:r>
      <w:proofErr w:type="spellStart"/>
      <w:r w:rsidR="00AB1CEA">
        <w:rPr>
          <w:rFonts w:eastAsia="Calibri"/>
          <w:kern w:val="0"/>
          <w:sz w:val="22"/>
          <w:szCs w:val="22"/>
          <w:lang w:eastAsia="en-US" w:bidi="ar-SA"/>
        </w:rPr>
        <w:t>wcpott</w:t>
      </w:r>
      <w:proofErr w:type="spellEnd"/>
      <w:r w:rsidR="00AB1CEA">
        <w:rPr>
          <w:rFonts w:eastAsia="Calibri"/>
          <w:kern w:val="0"/>
          <w:sz w:val="22"/>
          <w:szCs w:val="22"/>
          <w:lang w:eastAsia="en-US" w:bidi="ar-SA"/>
        </w:rPr>
        <w:t xml:space="preserve">, 1 valamu, 1 dušinurk). Hoone II korrusel on 3 wc/duširuumi (kõigis 1 </w:t>
      </w:r>
      <w:proofErr w:type="spellStart"/>
      <w:r w:rsidR="00AB1CEA">
        <w:rPr>
          <w:rFonts w:eastAsia="Calibri"/>
          <w:kern w:val="0"/>
          <w:sz w:val="22"/>
          <w:szCs w:val="22"/>
          <w:lang w:eastAsia="en-US" w:bidi="ar-SA"/>
        </w:rPr>
        <w:t>wcpott</w:t>
      </w:r>
      <w:proofErr w:type="spellEnd"/>
      <w:r w:rsidR="00AB1CEA">
        <w:rPr>
          <w:rFonts w:eastAsia="Calibri"/>
          <w:kern w:val="0"/>
          <w:sz w:val="22"/>
          <w:szCs w:val="22"/>
          <w:lang w:eastAsia="en-US" w:bidi="ar-SA"/>
        </w:rPr>
        <w:t xml:space="preserve">, 1 valamu ja 1 dušinurk). </w:t>
      </w:r>
      <w:r w:rsidR="00130B1B">
        <w:rPr>
          <w:rFonts w:eastAsia="Calibri"/>
          <w:kern w:val="0"/>
          <w:sz w:val="22"/>
          <w:szCs w:val="22"/>
          <w:lang w:eastAsia="en-US" w:bidi="ar-SA"/>
        </w:rPr>
        <w:t xml:space="preserve">Lisaks on hoones </w:t>
      </w:r>
      <w:r w:rsidR="00264ACF">
        <w:rPr>
          <w:rFonts w:eastAsia="Calibri"/>
          <w:kern w:val="0"/>
          <w:sz w:val="22"/>
          <w:szCs w:val="22"/>
          <w:lang w:eastAsia="en-US" w:bidi="ar-SA"/>
        </w:rPr>
        <w:t xml:space="preserve">I korrusel </w:t>
      </w:r>
      <w:r w:rsidR="00130B1B">
        <w:rPr>
          <w:rFonts w:eastAsia="Calibri"/>
          <w:kern w:val="0"/>
          <w:sz w:val="22"/>
          <w:szCs w:val="22"/>
          <w:lang w:eastAsia="en-US" w:bidi="ar-SA"/>
        </w:rPr>
        <w:t xml:space="preserve">täiskasvanute kasutada saun koos 3 dušikohaga ja wc koos valamuga. </w:t>
      </w:r>
    </w:p>
    <w:p w14:paraId="7323FF94" w14:textId="094CD689" w:rsidR="00AB1CEA" w:rsidRDefault="00AB1CEA" w:rsidP="00AB1C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Majutusmajja sisenemisel on arvestatud liikumispuudega inimeste vajadustega: sissepääsul on pandus. </w:t>
      </w:r>
    </w:p>
    <w:p w14:paraId="7A8D0524" w14:textId="2D3C3E6E" w:rsidR="00AB1CEA" w:rsidRDefault="00580492" w:rsidP="00AB1C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Määruse 7 § 5 lg 2 kohaselt</w:t>
      </w:r>
      <w:r w:rsidRPr="00580492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</w:t>
      </w:r>
      <w:r w:rsidRPr="00580492">
        <w:rPr>
          <w:rFonts w:eastAsia="Calibri"/>
          <w:kern w:val="0"/>
          <w:sz w:val="22"/>
          <w:szCs w:val="22"/>
          <w:lang w:eastAsia="en-US" w:bidi="ar-SA"/>
        </w:rPr>
        <w:t xml:space="preserve">on </w:t>
      </w:r>
      <w:proofErr w:type="spellStart"/>
      <w:r>
        <w:rPr>
          <w:rFonts w:eastAsia="Calibri"/>
          <w:kern w:val="0"/>
          <w:sz w:val="22"/>
          <w:szCs w:val="22"/>
          <w:lang w:eastAsia="en-US" w:bidi="ar-SA"/>
        </w:rPr>
        <w:t>n</w:t>
      </w:r>
      <w:r w:rsidRPr="00580492">
        <w:rPr>
          <w:rFonts w:eastAsia="Calibri"/>
          <w:kern w:val="0"/>
          <w:sz w:val="22"/>
          <w:szCs w:val="22"/>
          <w:lang w:eastAsia="en-US" w:bidi="ar-SA"/>
        </w:rPr>
        <w:t>oortelaagri</w:t>
      </w:r>
      <w:proofErr w:type="spellEnd"/>
      <w:r w:rsidRPr="00580492">
        <w:rPr>
          <w:rFonts w:eastAsia="Calibri"/>
          <w:kern w:val="0"/>
          <w:sz w:val="22"/>
          <w:szCs w:val="22"/>
          <w:lang w:eastAsia="en-US" w:bidi="ar-SA"/>
        </w:rPr>
        <w:t xml:space="preserve"> eluruumide minimaalne pindala 4 m² noore kohta.</w:t>
      </w:r>
    </w:p>
    <w:p w14:paraId="114EBD9B" w14:textId="77777777" w:rsidR="00580492" w:rsidRDefault="00580492" w:rsidP="00AB1C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1C0D01E3" w14:textId="3A0E1B63" w:rsidR="005A0C83" w:rsidRPr="00264ACF" w:rsidRDefault="00264ACF" w:rsidP="00AB1C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Palkmaja 7-voodikohaga elu- ja magamistoad kokku 32 m</w:t>
      </w:r>
      <w:r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. Palkmajas on eraldi </w:t>
      </w:r>
      <w:r w:rsidR="005A0C83">
        <w:rPr>
          <w:rFonts w:eastAsia="Calibri"/>
          <w:kern w:val="0"/>
          <w:sz w:val="22"/>
          <w:szCs w:val="22"/>
          <w:lang w:eastAsia="en-US" w:bidi="ar-SA"/>
        </w:rPr>
        <w:t xml:space="preserve">wc/duširuum (1 wc-pott, 1 kätepesuvalamu ja 1 dušikoht). </w:t>
      </w:r>
    </w:p>
    <w:p w14:paraId="2DFD259F" w14:textId="77777777" w:rsidR="00AB1CEA" w:rsidRDefault="00AB1CEA" w:rsidP="00AB1C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3A53A767" w14:textId="5B6AAB6F" w:rsidR="00AB1CEA" w:rsidRDefault="00D56677" w:rsidP="00AB1C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21 kämpingut (sh kämping </w:t>
      </w:r>
      <w:r w:rsidR="005A0C83">
        <w:rPr>
          <w:rFonts w:eastAsia="Calibri"/>
          <w:kern w:val="0"/>
          <w:sz w:val="22"/>
          <w:szCs w:val="22"/>
          <w:lang w:eastAsia="en-US" w:bidi="ar-SA"/>
        </w:rPr>
        <w:t xml:space="preserve">nr 1 on 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wc </w:t>
      </w:r>
      <w:r w:rsidR="005A0C83">
        <w:rPr>
          <w:rFonts w:eastAsia="Calibri"/>
          <w:kern w:val="0"/>
          <w:sz w:val="22"/>
          <w:szCs w:val="22"/>
          <w:lang w:eastAsia="en-US" w:bidi="ar-SA"/>
        </w:rPr>
        <w:t xml:space="preserve">valamu ja </w:t>
      </w:r>
      <w:r>
        <w:rPr>
          <w:rFonts w:eastAsia="Calibri"/>
          <w:kern w:val="0"/>
          <w:sz w:val="22"/>
          <w:szCs w:val="22"/>
          <w:lang w:eastAsia="en-US" w:bidi="ar-SA"/>
        </w:rPr>
        <w:t>duši</w:t>
      </w:r>
      <w:r w:rsidR="005A0C83">
        <w:rPr>
          <w:rFonts w:eastAsia="Calibri"/>
          <w:kern w:val="0"/>
          <w:sz w:val="22"/>
          <w:szCs w:val="22"/>
          <w:lang w:eastAsia="en-US" w:bidi="ar-SA"/>
        </w:rPr>
        <w:t>kohaga</w:t>
      </w:r>
      <w:r>
        <w:rPr>
          <w:rFonts w:eastAsia="Calibri"/>
          <w:kern w:val="0"/>
          <w:sz w:val="22"/>
          <w:szCs w:val="22"/>
          <w:lang w:eastAsia="en-US" w:bidi="ar-SA"/>
        </w:rPr>
        <w:t>). Kämpingus nr 1 on 4 voodikohta, kämpingutes nr 2-21</w:t>
      </w:r>
      <w:r w:rsidR="005A0C83">
        <w:rPr>
          <w:rFonts w:eastAsia="Calibri"/>
          <w:kern w:val="0"/>
          <w:sz w:val="22"/>
          <w:szCs w:val="22"/>
          <w:lang w:eastAsia="en-US" w:bidi="ar-SA"/>
        </w:rPr>
        <w:t xml:space="preserve"> on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igas kämpingus 6 vo</w:t>
      </w:r>
      <w:r w:rsidR="00AB1CEA">
        <w:rPr>
          <w:rFonts w:eastAsia="Calibri"/>
          <w:kern w:val="0"/>
          <w:sz w:val="22"/>
          <w:szCs w:val="22"/>
          <w:lang w:eastAsia="en-US" w:bidi="ar-SA"/>
        </w:rPr>
        <w:t>o</w:t>
      </w:r>
      <w:r>
        <w:rPr>
          <w:rFonts w:eastAsia="Calibri"/>
          <w:kern w:val="0"/>
          <w:sz w:val="22"/>
          <w:szCs w:val="22"/>
          <w:lang w:eastAsia="en-US" w:bidi="ar-SA"/>
        </w:rPr>
        <w:t>dikohta.</w:t>
      </w:r>
      <w:r w:rsidR="00AB1CEA" w:rsidRPr="00AB1CEA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263FA415" w14:textId="72867C8A" w:rsidR="005A0C83" w:rsidRDefault="005A0C83" w:rsidP="00AB1C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2C649BD7" w14:textId="42779A00" w:rsidR="005A0C83" w:rsidRDefault="005A0C83" w:rsidP="00AB1C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Hügieenimajas on poiste pesemisruumis 5 dušikohta ja 1 jalapesualus, 8 kätepesuvalamut, 4 wc-potti, 3 pissuaaripotti. Poiste inva-wc-s on 1 wc-pott ja 1 kätepesuvalamu. </w:t>
      </w:r>
    </w:p>
    <w:p w14:paraId="015BCB8B" w14:textId="5A43F696" w:rsidR="005A0C83" w:rsidRDefault="005A0C83" w:rsidP="00AB1C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Tüdrukute pesemisruumis on 5 dušikohta ja 1 jalapesualus, 8 kätepesuvalamut, 8 wc-potti. Tüdrukute inva-wc-s on 1 wc-pott ja 1 kätepesuvalamu. </w:t>
      </w:r>
    </w:p>
    <w:p w14:paraId="6F5469FA" w14:textId="77777777" w:rsidR="005A0C83" w:rsidRDefault="005A0C83" w:rsidP="00AB1C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Lisaks on hügieenimajas koristajaruum ühe valamuga.</w:t>
      </w:r>
    </w:p>
    <w:p w14:paraId="0949016B" w14:textId="77777777" w:rsidR="005A0C83" w:rsidRDefault="005A0C83" w:rsidP="00AB1C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7C57BB9E" w14:textId="037CACA4" w:rsidR="005A0C83" w:rsidRDefault="005A0C83" w:rsidP="00AB1C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Koolitusmaja</w:t>
      </w:r>
      <w:r w:rsidR="00F408BB">
        <w:rPr>
          <w:rFonts w:eastAsia="Calibri"/>
          <w:kern w:val="0"/>
          <w:sz w:val="22"/>
          <w:szCs w:val="22"/>
          <w:lang w:eastAsia="en-US" w:bidi="ar-SA"/>
        </w:rPr>
        <w:t>s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ehk mängudemaja</w:t>
      </w:r>
      <w:r w:rsidR="00F408BB">
        <w:rPr>
          <w:rFonts w:eastAsia="Calibri"/>
          <w:kern w:val="0"/>
          <w:sz w:val="22"/>
          <w:szCs w:val="22"/>
          <w:lang w:eastAsia="en-US" w:bidi="ar-SA"/>
        </w:rPr>
        <w:t>s on ruumid vaba aja veetmiseks. Hoone I korrusel on 2 tualettruumi kätepesuvalamuga ning hoone II korrusel 2 tualettruumi kätepesuvalamu ja dušikohaga ning 1 tualettruum kätepesuvalamuga. Lisaks on hoone I korrusel köögiosas valamu.</w:t>
      </w:r>
    </w:p>
    <w:p w14:paraId="60F7CB25" w14:textId="1D3933CB" w:rsidR="00F408BB" w:rsidRDefault="00F408BB" w:rsidP="00AB1C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3684B50F" w14:textId="4C795BE0" w:rsidR="00F408BB" w:rsidRDefault="00F408BB" w:rsidP="00AB1C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Toitlustusmajas on noorte kasutada kokku 2 tualettruumi: poiste tualettruumis on 1 wc-pott, 2 kätepesuvalamut ja 1 pissuaar. Tüdrukute tualettruumis on 1 wc-pott ja 3 kätepesuvalamut. Lisaks on eraldi personalile tualettruum kätepesuvalamuga ja dušinurk. </w:t>
      </w:r>
    </w:p>
    <w:p w14:paraId="66C67F28" w14:textId="6809191D" w:rsidR="00AA37AE" w:rsidRDefault="00AA37AE" w:rsidP="00AB1C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401569D7" w14:textId="055760EC" w:rsidR="00AA37AE" w:rsidRDefault="00AA37AE" w:rsidP="00AB1C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Seega kokku on </w:t>
      </w:r>
      <w:proofErr w:type="spellStart"/>
      <w:r>
        <w:rPr>
          <w:rFonts w:eastAsia="Calibri"/>
          <w:kern w:val="0"/>
          <w:sz w:val="22"/>
          <w:szCs w:val="22"/>
          <w:lang w:eastAsia="en-US" w:bidi="ar-SA"/>
        </w:rPr>
        <w:t>noortelaagris</w:t>
      </w:r>
      <w:proofErr w:type="spellEnd"/>
      <w:r>
        <w:rPr>
          <w:rFonts w:eastAsia="Calibri"/>
          <w:kern w:val="0"/>
          <w:sz w:val="22"/>
          <w:szCs w:val="22"/>
          <w:lang w:eastAsia="en-US" w:bidi="ar-SA"/>
        </w:rPr>
        <w:t xml:space="preserve"> noorte kasutada 28 wc-potti, 35 kätepesuvalamut, 19 dušikohta, 5 pissuaari ja 2 jalapesualust. Maa-alal on ka 1 korda tehtud kuivkäimla. </w:t>
      </w:r>
    </w:p>
    <w:p w14:paraId="2820A253" w14:textId="77777777" w:rsidR="00F408BB" w:rsidRDefault="00F408BB" w:rsidP="00AB1C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643402CE" w14:textId="32A41C7E" w:rsidR="00AB1CEA" w:rsidRDefault="00AB1CEA" w:rsidP="00AB1C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Noortel on tagatud võimalus riiete ja jalanõude kuivatamiseks. Noortel on tagatud võimalus end sooja veega pesta. </w:t>
      </w:r>
    </w:p>
    <w:p w14:paraId="1934A873" w14:textId="6F667A7C" w:rsidR="00D56677" w:rsidRDefault="00AB1CEA" w:rsidP="0023517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Voodipesu teenust ostetakse sisse Keilast. Käteräti võtab iga noor ise laagrisse kaasa. Kõik ruumid on tegevustele vastavalt viimistletud ja sisustatud. Kõikides majutusruumides on loomulik valgus ning avatavad aknad ruumide tuulutamiseks. </w:t>
      </w:r>
    </w:p>
    <w:bookmarkEnd w:id="6"/>
    <w:p w14:paraId="55ECBF63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76770CF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50390498" w14:textId="489E33C6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Toitlustus vastab </w:t>
      </w:r>
      <w:r w:rsidR="00235178">
        <w:rPr>
          <w:rFonts w:eastAsia="Calibri"/>
          <w:kern w:val="0"/>
          <w:sz w:val="22"/>
          <w:szCs w:val="22"/>
          <w:lang w:eastAsia="en-US" w:bidi="ar-SA"/>
        </w:rPr>
        <w:t>noorte püsilaagrile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kehtestatud nõuetele.</w:t>
      </w:r>
    </w:p>
    <w:p w14:paraId="36722325" w14:textId="13B0D03F" w:rsidR="00A53803" w:rsidRPr="00A53803" w:rsidRDefault="00B32924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53BB19CF" w14:textId="63FA299B" w:rsid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ei  </w:t>
      </w:r>
    </w:p>
    <w:p w14:paraId="4967A91D" w14:textId="68696242" w:rsidR="00B32924" w:rsidRDefault="006A2705" w:rsidP="003B171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Einestamisruum asu</w:t>
      </w:r>
      <w:r w:rsidR="00B32924">
        <w:rPr>
          <w:rFonts w:eastAsia="Calibri"/>
          <w:kern w:val="0"/>
          <w:sz w:val="22"/>
          <w:szCs w:val="22"/>
          <w:lang w:eastAsia="en-US" w:bidi="ar-SA"/>
        </w:rPr>
        <w:t>b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B32924">
        <w:rPr>
          <w:rFonts w:eastAsia="Calibri"/>
          <w:kern w:val="0"/>
          <w:sz w:val="22"/>
          <w:szCs w:val="22"/>
          <w:lang w:eastAsia="en-US" w:bidi="ar-SA"/>
        </w:rPr>
        <w:t xml:space="preserve">toitlustusmajas, kus on kokku 5 </w:t>
      </w:r>
      <w:r w:rsidR="003B1718">
        <w:rPr>
          <w:rFonts w:eastAsia="Calibri"/>
          <w:kern w:val="0"/>
          <w:sz w:val="22"/>
          <w:szCs w:val="22"/>
          <w:lang w:eastAsia="en-US" w:bidi="ar-SA"/>
        </w:rPr>
        <w:t>kätepesuvalamut</w:t>
      </w:r>
      <w:r w:rsidR="00B32924">
        <w:rPr>
          <w:rFonts w:eastAsia="Calibri"/>
          <w:kern w:val="0"/>
          <w:sz w:val="22"/>
          <w:szCs w:val="22"/>
          <w:lang w:eastAsia="en-US" w:bidi="ar-SA"/>
        </w:rPr>
        <w:t xml:space="preserve"> (2 tk meeste wc-s ja 3 tk naiste wc-s)</w:t>
      </w:r>
      <w:r w:rsidR="003B1718">
        <w:rPr>
          <w:rFonts w:eastAsia="Calibri"/>
          <w:kern w:val="0"/>
          <w:sz w:val="22"/>
          <w:szCs w:val="22"/>
          <w:lang w:eastAsia="en-US" w:bidi="ar-SA"/>
        </w:rPr>
        <w:t xml:space="preserve"> koos hügieenilise kätepesu ja kuivatus võimalusega. </w:t>
      </w:r>
    </w:p>
    <w:p w14:paraId="0F1B01EB" w14:textId="1CD3AD4C" w:rsidR="006A2705" w:rsidRPr="007C2594" w:rsidRDefault="00B32924" w:rsidP="003B171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Noori toitlustatakse kindlaksmääratud kellaaegadel neli korda päevas (H: </w:t>
      </w:r>
      <w:r w:rsidR="00CB62A0">
        <w:rPr>
          <w:rFonts w:eastAsia="Calibri"/>
          <w:kern w:val="0"/>
          <w:sz w:val="22"/>
          <w:szCs w:val="22"/>
          <w:lang w:eastAsia="en-US" w:bidi="ar-SA"/>
        </w:rPr>
        <w:t>9.00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-9.30; L: 13.00-14.00; O: 16.00-16.30 ja Õ: 18.00-19.00), söögiaeg </w:t>
      </w:r>
      <w:r w:rsidR="003B1718">
        <w:rPr>
          <w:rFonts w:eastAsia="Calibri"/>
          <w:kern w:val="0"/>
          <w:sz w:val="22"/>
          <w:szCs w:val="22"/>
          <w:lang w:eastAsia="en-US" w:bidi="ar-SA"/>
        </w:rPr>
        <w:t>kest</w:t>
      </w:r>
      <w:r>
        <w:rPr>
          <w:rFonts w:eastAsia="Calibri"/>
          <w:kern w:val="0"/>
          <w:sz w:val="22"/>
          <w:szCs w:val="22"/>
          <w:lang w:eastAsia="en-US" w:bidi="ar-SA"/>
        </w:rPr>
        <w:t>ab vähemalt</w:t>
      </w:r>
      <w:r w:rsidR="003B1718">
        <w:rPr>
          <w:rFonts w:eastAsia="Calibri"/>
          <w:kern w:val="0"/>
          <w:sz w:val="22"/>
          <w:szCs w:val="22"/>
          <w:lang w:eastAsia="en-US" w:bidi="ar-SA"/>
        </w:rPr>
        <w:t xml:space="preserve"> 30 minutit. 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Toidukordade vahe ei ületa nelja tundi. Toitu </w:t>
      </w:r>
      <w:r w:rsidR="003B1718" w:rsidRPr="007C2594">
        <w:rPr>
          <w:rFonts w:eastAsia="Calibri"/>
          <w:kern w:val="0"/>
          <w:sz w:val="22"/>
          <w:szCs w:val="22"/>
          <w:lang w:eastAsia="en-US" w:bidi="ar-SA"/>
        </w:rPr>
        <w:t xml:space="preserve">serveeritakse </w:t>
      </w:r>
      <w:r w:rsidR="00AE3F89" w:rsidRPr="007C2594">
        <w:rPr>
          <w:rFonts w:eastAsia="Calibri"/>
          <w:kern w:val="0"/>
          <w:sz w:val="22"/>
          <w:szCs w:val="22"/>
          <w:lang w:eastAsia="en-US" w:bidi="ar-SA"/>
        </w:rPr>
        <w:t>i</w:t>
      </w:r>
      <w:r w:rsidR="003B1718" w:rsidRPr="007C2594">
        <w:rPr>
          <w:rFonts w:eastAsia="Calibri"/>
          <w:kern w:val="0"/>
          <w:sz w:val="22"/>
          <w:szCs w:val="22"/>
          <w:lang w:eastAsia="en-US" w:bidi="ar-SA"/>
        </w:rPr>
        <w:t>seteenindavas korras iseteenindusletil</w:t>
      </w:r>
      <w:r w:rsidR="00AE3F89" w:rsidRPr="007C2594">
        <w:rPr>
          <w:rFonts w:eastAsia="Calibri"/>
          <w:kern w:val="0"/>
          <w:sz w:val="22"/>
          <w:szCs w:val="22"/>
          <w:lang w:eastAsia="en-US" w:bidi="ar-SA"/>
        </w:rPr>
        <w:t>.</w:t>
      </w:r>
    </w:p>
    <w:p w14:paraId="4BD9EC18" w14:textId="031B1578" w:rsidR="00A53803" w:rsidRPr="00A53803" w:rsidRDefault="00C4274B" w:rsidP="003B171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Objekti ülevaatusel ei kontrollitud </w:t>
      </w:r>
      <w:r w:rsidR="00331218">
        <w:rPr>
          <w:rFonts w:eastAsia="Calibri"/>
          <w:kern w:val="0"/>
          <w:sz w:val="22"/>
          <w:szCs w:val="22"/>
          <w:lang w:eastAsia="en-US" w:bidi="ar-SA"/>
        </w:rPr>
        <w:t xml:space="preserve">menüüsid ja toidu </w:t>
      </w:r>
      <w:proofErr w:type="spellStart"/>
      <w:r w:rsidR="00331218">
        <w:rPr>
          <w:rFonts w:eastAsia="Calibri"/>
          <w:kern w:val="0"/>
          <w:sz w:val="22"/>
          <w:szCs w:val="22"/>
          <w:lang w:eastAsia="en-US" w:bidi="ar-SA"/>
        </w:rPr>
        <w:t>kaloraazi</w:t>
      </w:r>
      <w:proofErr w:type="spellEnd"/>
      <w:r w:rsidR="00AF1A27">
        <w:rPr>
          <w:rFonts w:eastAsia="Calibri"/>
          <w:kern w:val="0"/>
          <w:sz w:val="22"/>
          <w:szCs w:val="22"/>
          <w:lang w:eastAsia="en-US" w:bidi="ar-SA"/>
        </w:rPr>
        <w:t>.</w:t>
      </w:r>
    </w:p>
    <w:p w14:paraId="0243430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60313850" w14:textId="77777777" w:rsidR="00A53803" w:rsidRPr="00A53803" w:rsidRDefault="00A53803" w:rsidP="0023517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5B4A4FA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lastRenderedPageBreak/>
        <w:t>Töötajate tervisetõendid vastavad kehtestatud nõuetele.</w:t>
      </w:r>
    </w:p>
    <w:p w14:paraId="4CDE4D13" w14:textId="57ADB84F" w:rsidR="00A53803" w:rsidRPr="00A53803" w:rsidRDefault="00F314F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073FAD78" w14:textId="77777777" w:rsid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2D2746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30EE86B9" w14:textId="1EA18A05" w:rsidR="002D2746" w:rsidRPr="00A53803" w:rsidRDefault="00C46B07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Esitati </w:t>
      </w:r>
      <w:r w:rsidR="00235178">
        <w:rPr>
          <w:rFonts w:eastAsia="Calibri"/>
          <w:kern w:val="0"/>
          <w:sz w:val="22"/>
          <w:szCs w:val="22"/>
          <w:lang w:eastAsia="en-US" w:bidi="ar-SA"/>
        </w:rPr>
        <w:t>1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235178">
        <w:rPr>
          <w:rFonts w:eastAsia="Calibri"/>
          <w:kern w:val="0"/>
          <w:sz w:val="22"/>
          <w:szCs w:val="22"/>
          <w:lang w:eastAsia="en-US" w:bidi="ar-SA"/>
        </w:rPr>
        <w:t>töötaja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tervisetõend nakkushaiguste suhtes</w:t>
      </w:r>
      <w:r w:rsidR="00235178">
        <w:rPr>
          <w:rFonts w:eastAsia="Calibri"/>
          <w:kern w:val="0"/>
          <w:sz w:val="22"/>
          <w:szCs w:val="22"/>
          <w:lang w:eastAsia="en-US" w:bidi="ar-SA"/>
        </w:rPr>
        <w:t>, mis vastas nõuetele</w:t>
      </w:r>
      <w:r>
        <w:rPr>
          <w:rFonts w:eastAsia="Calibri"/>
          <w:kern w:val="0"/>
          <w:sz w:val="22"/>
          <w:szCs w:val="22"/>
          <w:lang w:eastAsia="en-US" w:bidi="ar-SA"/>
        </w:rPr>
        <w:t>.</w:t>
      </w:r>
      <w:r w:rsidR="001B19CD">
        <w:rPr>
          <w:rFonts w:eastAsia="Calibri"/>
          <w:kern w:val="0"/>
          <w:sz w:val="22"/>
          <w:szCs w:val="22"/>
          <w:lang w:eastAsia="en-US" w:bidi="ar-SA"/>
        </w:rPr>
        <w:t xml:space="preserve"> 3 töötaja tervisetõend on uuendamisel. </w:t>
      </w:r>
    </w:p>
    <w:p w14:paraId="49B32E8A" w14:textId="370DBF67" w:rsidR="002526F3" w:rsidRDefault="00295C7A" w:rsidP="009C75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 xml:space="preserve"> </w:t>
      </w:r>
      <w:r w:rsidR="00A53803"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37C8F121" w14:textId="77777777" w:rsidR="00E06598" w:rsidRDefault="00E06598" w:rsidP="001B19C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7A0D3AF9" w14:textId="77777777" w:rsidR="002D2746" w:rsidRPr="00A53803" w:rsidRDefault="002D2746" w:rsidP="00A53803">
      <w:pPr>
        <w:widowControl/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</w:p>
    <w:p w14:paraId="689C504D" w14:textId="77777777" w:rsidR="00AF1A27" w:rsidRPr="00A53803" w:rsidRDefault="00A53803" w:rsidP="00AF1A2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Kontrolli raames kasutatud tehnilised vahendid: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122C0F">
        <w:rPr>
          <w:rFonts w:eastAsia="Times New Roman"/>
          <w:kern w:val="0"/>
          <w:sz w:val="22"/>
          <w:szCs w:val="22"/>
          <w:lang w:eastAsia="et-EE" w:bidi="ar-SA"/>
        </w:rPr>
        <w:t>ei kasutatud tehnilisi</w:t>
      </w:r>
      <w:r w:rsidR="00AF1A27">
        <w:rPr>
          <w:rFonts w:eastAsia="Times New Roman"/>
          <w:kern w:val="0"/>
          <w:sz w:val="22"/>
          <w:szCs w:val="22"/>
          <w:lang w:eastAsia="et-EE" w:bidi="ar-SA"/>
        </w:rPr>
        <w:t xml:space="preserve"> vahendeid.</w:t>
      </w:r>
    </w:p>
    <w:p w14:paraId="4FC17EE7" w14:textId="77777777" w:rsidR="00A53803" w:rsidRPr="00A53803" w:rsidRDefault="00AF1A27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 </w:t>
      </w:r>
      <w:r w:rsidR="00A53803" w:rsidRPr="00A53803">
        <w:rPr>
          <w:rFonts w:eastAsia="Times New Roman"/>
          <w:kern w:val="0"/>
          <w:sz w:val="16"/>
          <w:szCs w:val="16"/>
          <w:lang w:eastAsia="et-EE" w:bidi="ar-SA"/>
        </w:rPr>
        <w:t>(vahendi nimetus, mark, seerianumber)</w:t>
      </w:r>
    </w:p>
    <w:p w14:paraId="4D2E3118" w14:textId="77777777" w:rsidR="00A53803" w:rsidRPr="00A53803" w:rsidRDefault="00A53803" w:rsidP="00A53803">
      <w:pPr>
        <w:widowControl/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001E4302" w14:textId="77777777" w:rsidR="00A53803" w:rsidRDefault="00A53803" w:rsidP="00B33B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Märkused/taotlused: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23FD5CAD" w14:textId="28787663" w:rsidR="00C46B07" w:rsidRPr="00A53803" w:rsidRDefault="00580492" w:rsidP="00B33B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Esitada volikiri</w:t>
      </w:r>
    </w:p>
    <w:p w14:paraId="49D90E1F" w14:textId="77777777" w:rsidR="00A53803" w:rsidRPr="00A53803" w:rsidRDefault="00A53803" w:rsidP="00A53803">
      <w:pPr>
        <w:widowControl/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26FFA91C" w14:textId="7AAD4DA0" w:rsidR="00A53803" w:rsidRPr="00A53803" w:rsidRDefault="008C789E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b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580492">
        <w:rPr>
          <w:rFonts w:eastAsia="Calibri"/>
          <w:kern w:val="0"/>
          <w:sz w:val="22"/>
          <w:szCs w:val="22"/>
          <w:lang w:eastAsia="en-US" w:bidi="ar-SA"/>
        </w:rPr>
      </w:r>
      <w:r w:rsidR="00580492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A53803"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Kontrolli raames objekti terviseohutuses puudusi ei tuvastanud. </w:t>
      </w:r>
    </w:p>
    <w:p w14:paraId="39075597" w14:textId="009A22DA" w:rsidR="00A53803" w:rsidRPr="00A53803" w:rsidRDefault="00580492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b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>
        <w:rPr>
          <w:rFonts w:eastAsia="Calibri"/>
          <w:kern w:val="0"/>
          <w:sz w:val="22"/>
          <w:szCs w:val="22"/>
          <w:lang w:eastAsia="en-US" w:bidi="ar-SA"/>
        </w:rPr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A53803"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Kontrolli raames tuvastati objekti terviseohutuses puudused. </w:t>
      </w:r>
    </w:p>
    <w:p w14:paraId="696B4118" w14:textId="77777777" w:rsidR="00A53803" w:rsidRPr="00A53803" w:rsidRDefault="00A53803" w:rsidP="00A53803">
      <w:pPr>
        <w:widowControl/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52AD1B3F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n-GB" w:bidi="ar-SA"/>
        </w:rPr>
      </w:pPr>
    </w:p>
    <w:p w14:paraId="55FB1E72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n-GB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n-GB" w:bidi="ar-SA"/>
        </w:rPr>
        <w:t>Ametnik:</w:t>
      </w:r>
      <w:r w:rsidRPr="00A53803">
        <w:rPr>
          <w:rFonts w:eastAsia="Times New Roman"/>
          <w:kern w:val="0"/>
          <w:sz w:val="22"/>
          <w:szCs w:val="22"/>
          <w:lang w:eastAsia="en-GB" w:bidi="ar-SA"/>
        </w:rPr>
        <w:t xml:space="preserve"> </w:t>
      </w:r>
      <w:r w:rsidR="00B94C81">
        <w:rPr>
          <w:rFonts w:eastAsia="Times New Roman"/>
          <w:kern w:val="0"/>
          <w:sz w:val="22"/>
          <w:szCs w:val="22"/>
          <w:lang w:eastAsia="en-GB" w:bidi="ar-SA"/>
        </w:rPr>
        <w:t>Gea</w:t>
      </w:r>
      <w:r w:rsidR="00AF1A27">
        <w:rPr>
          <w:rFonts w:eastAsia="Times New Roman"/>
          <w:kern w:val="0"/>
          <w:sz w:val="22"/>
          <w:szCs w:val="22"/>
          <w:lang w:eastAsia="en-GB" w:bidi="ar-SA"/>
        </w:rPr>
        <w:t xml:space="preserve"> </w:t>
      </w:r>
      <w:r w:rsidR="00B94C81">
        <w:rPr>
          <w:rFonts w:eastAsia="Times New Roman"/>
          <w:kern w:val="0"/>
          <w:sz w:val="22"/>
          <w:szCs w:val="22"/>
          <w:lang w:eastAsia="en-GB" w:bidi="ar-SA"/>
        </w:rPr>
        <w:t>Metus</w:t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 xml:space="preserve"> </w:t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ab/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ab/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ab/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ab/>
      </w:r>
      <w:r w:rsidRPr="00A53803">
        <w:rPr>
          <w:rFonts w:eastAsia="Times New Roman"/>
          <w:kern w:val="0"/>
          <w:sz w:val="22"/>
          <w:szCs w:val="22"/>
          <w:lang w:eastAsia="en-GB" w:bidi="ar-SA"/>
        </w:rPr>
        <w:t>.........................................................................................</w:t>
      </w:r>
    </w:p>
    <w:p w14:paraId="1DCBDE19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16"/>
          <w:szCs w:val="16"/>
          <w:lang w:eastAsia="en-GB" w:bidi="ar-SA"/>
        </w:rPr>
      </w:pPr>
      <w:r w:rsidRPr="00A53803">
        <w:rPr>
          <w:rFonts w:eastAsia="Times New Roman"/>
          <w:kern w:val="0"/>
          <w:sz w:val="16"/>
          <w:szCs w:val="16"/>
          <w:lang w:eastAsia="en-GB" w:bidi="ar-SA"/>
        </w:rPr>
        <w:t xml:space="preserve">                                                                                                             </w:t>
      </w:r>
      <w:r w:rsidR="00AF1A27">
        <w:rPr>
          <w:rFonts w:eastAsia="Times New Roman"/>
          <w:kern w:val="0"/>
          <w:sz w:val="16"/>
          <w:szCs w:val="16"/>
          <w:lang w:eastAsia="en-GB" w:bidi="ar-SA"/>
        </w:rPr>
        <w:t xml:space="preserve">                  (nimi, allkirjastatud digitaalselt</w:t>
      </w:r>
      <w:r w:rsidRPr="00A53803">
        <w:rPr>
          <w:rFonts w:eastAsia="Times New Roman"/>
          <w:kern w:val="0"/>
          <w:sz w:val="16"/>
          <w:szCs w:val="16"/>
          <w:lang w:eastAsia="en-GB" w:bidi="ar-SA"/>
        </w:rPr>
        <w:t xml:space="preserve">)  </w:t>
      </w:r>
    </w:p>
    <w:p w14:paraId="31142107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lang w:eastAsia="en-GB" w:bidi="ar-SA"/>
        </w:rPr>
      </w:pPr>
    </w:p>
    <w:p w14:paraId="6C43C901" w14:textId="6F2F175F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n-GB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n-GB" w:bidi="ar-SA"/>
        </w:rPr>
        <w:t>Taotluse esitaja / esindaja</w:t>
      </w:r>
      <w:r w:rsidRPr="00A53803">
        <w:rPr>
          <w:rFonts w:eastAsia="Times New Roman"/>
          <w:b/>
          <w:kern w:val="0"/>
          <w:sz w:val="22"/>
          <w:szCs w:val="22"/>
          <w:vertAlign w:val="superscript"/>
          <w:lang w:eastAsia="en-GB" w:bidi="ar-SA"/>
        </w:rPr>
        <w:t>1</w:t>
      </w:r>
      <w:r w:rsidRPr="00A53803">
        <w:rPr>
          <w:rFonts w:eastAsia="Times New Roman"/>
          <w:b/>
          <w:kern w:val="0"/>
          <w:sz w:val="22"/>
          <w:szCs w:val="22"/>
          <w:lang w:eastAsia="en-GB" w:bidi="ar-SA"/>
        </w:rPr>
        <w:t>:</w:t>
      </w:r>
      <w:r w:rsidR="008C789E">
        <w:rPr>
          <w:rFonts w:eastAsia="Times New Roman"/>
          <w:b/>
          <w:kern w:val="0"/>
          <w:sz w:val="22"/>
          <w:szCs w:val="22"/>
          <w:lang w:eastAsia="en-GB" w:bidi="ar-SA"/>
        </w:rPr>
        <w:t xml:space="preserve"> </w:t>
      </w:r>
      <w:r w:rsidR="008C789E">
        <w:rPr>
          <w:rFonts w:eastAsia="Times New Roman"/>
          <w:kern w:val="0"/>
          <w:sz w:val="22"/>
          <w:szCs w:val="22"/>
          <w:lang w:eastAsia="en-GB" w:bidi="ar-SA"/>
        </w:rPr>
        <w:t>-</w:t>
      </w:r>
    </w:p>
    <w:p w14:paraId="7F8325CB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16"/>
          <w:szCs w:val="16"/>
          <w:lang w:eastAsia="en-GB" w:bidi="ar-SA"/>
        </w:rPr>
      </w:pPr>
      <w:r w:rsidRPr="00A53803">
        <w:rPr>
          <w:rFonts w:eastAsia="Times New Roman"/>
          <w:kern w:val="0"/>
          <w:sz w:val="16"/>
          <w:szCs w:val="16"/>
          <w:lang w:eastAsia="en-GB" w:bidi="ar-SA"/>
        </w:rPr>
        <w:t xml:space="preserve">                                                                                                             </w:t>
      </w:r>
      <w:r w:rsidR="00AF1A27">
        <w:rPr>
          <w:rFonts w:eastAsia="Times New Roman"/>
          <w:kern w:val="0"/>
          <w:sz w:val="16"/>
          <w:szCs w:val="16"/>
          <w:lang w:eastAsia="en-GB" w:bidi="ar-SA"/>
        </w:rPr>
        <w:t xml:space="preserve">                  (nimi, allkirjastatud digitaalselt</w:t>
      </w:r>
      <w:r w:rsidRPr="00A53803">
        <w:rPr>
          <w:rFonts w:eastAsia="Times New Roman"/>
          <w:kern w:val="0"/>
          <w:sz w:val="16"/>
          <w:szCs w:val="16"/>
          <w:lang w:eastAsia="en-GB" w:bidi="ar-SA"/>
        </w:rPr>
        <w:t>)</w:t>
      </w:r>
    </w:p>
    <w:p w14:paraId="654DD57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16"/>
          <w:szCs w:val="16"/>
          <w:lang w:eastAsia="en-GB" w:bidi="ar-SA"/>
        </w:rPr>
      </w:pPr>
    </w:p>
    <w:p w14:paraId="7602B4F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16"/>
          <w:szCs w:val="16"/>
          <w:lang w:eastAsia="en-GB" w:bidi="ar-SA"/>
        </w:rPr>
      </w:pPr>
    </w:p>
    <w:p w14:paraId="60E4F178" w14:textId="77777777" w:rsidR="00A53803" w:rsidRPr="00A53803" w:rsidRDefault="00A53803" w:rsidP="00A53803">
      <w:pPr>
        <w:widowControl/>
        <w:suppressAutoHyphens w:val="0"/>
        <w:spacing w:line="240" w:lineRule="auto"/>
        <w:rPr>
          <w:rFonts w:eastAsia="Times New Roman"/>
          <w:kern w:val="0"/>
          <w:sz w:val="16"/>
          <w:szCs w:val="16"/>
          <w:lang w:eastAsia="en-GB" w:bidi="ar-SA"/>
        </w:rPr>
      </w:pPr>
    </w:p>
    <w:p w14:paraId="4A107A1C" w14:textId="77777777" w:rsidR="00A53803" w:rsidRPr="00A53803" w:rsidRDefault="00A53803" w:rsidP="00A53803">
      <w:pPr>
        <w:widowControl/>
        <w:suppressAutoHyphens w:val="0"/>
        <w:spacing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en-US" w:bidi="ar-SA"/>
        </w:rPr>
      </w:pPr>
      <w:r w:rsidRPr="00A53803">
        <w:rPr>
          <w:rFonts w:eastAsia="Times New Roman"/>
          <w:kern w:val="0"/>
          <w:sz w:val="16"/>
          <w:szCs w:val="16"/>
          <w:lang w:eastAsia="en-GB" w:bidi="ar-SA"/>
        </w:rPr>
        <w:t xml:space="preserve">1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 </w:t>
      </w:r>
    </w:p>
    <w:p w14:paraId="75296520" w14:textId="77777777" w:rsidR="00BD078E" w:rsidRPr="00BD078E" w:rsidRDefault="00BD078E" w:rsidP="006A01AC">
      <w:pPr>
        <w:pStyle w:val="Snum"/>
        <w:widowControl w:val="0"/>
        <w:suppressAutoHyphens/>
      </w:pPr>
    </w:p>
    <w:sectPr w:rsidR="00BD078E" w:rsidRPr="00BD078E" w:rsidSect="00402D24">
      <w:footerReference w:type="default" r:id="rId10"/>
      <w:footerReference w:type="first" r:id="rId11"/>
      <w:pgSz w:w="11906" w:h="16838" w:code="9"/>
      <w:pgMar w:top="680" w:right="851" w:bottom="567" w:left="1701" w:header="896" w:footer="2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5619" w14:textId="77777777" w:rsidR="00A53803" w:rsidRDefault="00A53803" w:rsidP="00DF44DF">
      <w:r>
        <w:separator/>
      </w:r>
    </w:p>
  </w:endnote>
  <w:endnote w:type="continuationSeparator" w:id="0">
    <w:p w14:paraId="5A0F3F40" w14:textId="77777777" w:rsidR="00A53803" w:rsidRDefault="00A5380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923A" w14:textId="77777777" w:rsidR="003B2A9C" w:rsidRPr="00AD2EA7" w:rsidRDefault="00530F52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C46B07">
      <w:rPr>
        <w:noProof/>
      </w:rPr>
      <w:t>3</w:t>
    </w:r>
    <w:r w:rsidRPr="00AD2EA7">
      <w:fldChar w:fldCharType="end"/>
    </w:r>
    <w:r w:rsidR="003B2A9C" w:rsidRPr="00AD2EA7">
      <w:t xml:space="preserve"> (</w:t>
    </w:r>
    <w:r w:rsidR="00580492">
      <w:fldChar w:fldCharType="begin"/>
    </w:r>
    <w:r w:rsidR="00580492">
      <w:instrText xml:space="preserve"> NUMPAGES </w:instrText>
    </w:r>
    <w:r w:rsidR="00580492">
      <w:fldChar w:fldCharType="separate"/>
    </w:r>
    <w:r w:rsidR="00C46B07">
      <w:rPr>
        <w:noProof/>
      </w:rPr>
      <w:t>3</w:t>
    </w:r>
    <w:r w:rsidR="00580492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2C67" w14:textId="77777777" w:rsidR="00402D24" w:rsidRPr="000A17B5" w:rsidRDefault="00290CD3" w:rsidP="00402D24">
    <w:pPr>
      <w:pStyle w:val="Jalus1"/>
      <w:pBdr>
        <w:top w:val="single" w:sz="4" w:space="1" w:color="auto"/>
      </w:pBdr>
    </w:pPr>
    <w:r>
      <w:t>Paldiski mnt 81 / 10614</w:t>
    </w:r>
    <w:r w:rsidR="000A17B5" w:rsidRPr="000A17B5">
      <w:t xml:space="preserve"> Tallinn / </w:t>
    </w:r>
    <w:r>
      <w:t>794 3500 / info</w:t>
    </w:r>
    <w:r w:rsidR="00DC6C12">
      <w:t>@terviseamet</w:t>
    </w:r>
    <w:r w:rsidR="000A17B5" w:rsidRPr="000A17B5">
      <w:t>.ee / www.</w:t>
    </w:r>
    <w:r w:rsidR="00DC6C12">
      <w:t>terviseamet</w:t>
    </w:r>
    <w:r w:rsidR="000A17B5" w:rsidRPr="000A17B5">
      <w:t>.ee</w:t>
    </w:r>
    <w:r w:rsidR="00402D24" w:rsidRPr="00402D24">
      <w:t xml:space="preserve"> </w:t>
    </w:r>
    <w:r w:rsidR="00402D24">
      <w:t>/</w:t>
    </w:r>
    <w:r w:rsidR="00402D24" w:rsidRPr="000A17B5">
      <w:t xml:space="preserve">Registrikood </w:t>
    </w:r>
    <w:r w:rsidR="00402D24">
      <w:t>70008799</w:t>
    </w:r>
  </w:p>
  <w:p w14:paraId="45462FFA" w14:textId="77777777" w:rsidR="000A17B5" w:rsidRPr="000A17B5" w:rsidRDefault="000A17B5" w:rsidP="00402D24">
    <w:pPr>
      <w:pStyle w:val="Jalus1"/>
      <w:pBdr>
        <w:top w:val="single" w:sz="4" w:space="1" w:color="auto"/>
      </w:pBdr>
    </w:pPr>
  </w:p>
  <w:p w14:paraId="30AB6B61" w14:textId="77777777"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7E7A" w14:textId="77777777" w:rsidR="00A53803" w:rsidRDefault="00A53803" w:rsidP="00DF44DF">
      <w:r>
        <w:separator/>
      </w:r>
    </w:p>
  </w:footnote>
  <w:footnote w:type="continuationSeparator" w:id="0">
    <w:p w14:paraId="4B3C0CCB" w14:textId="77777777" w:rsidR="00A53803" w:rsidRDefault="00A53803" w:rsidP="00DF44DF">
      <w:r>
        <w:continuationSeparator/>
      </w:r>
    </w:p>
  </w:footnote>
  <w:footnote w:id="1">
    <w:p w14:paraId="13617ACA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42FBA">
        <w:rPr>
          <w:rFonts w:ascii="Times New Roman" w:hAnsi="Times New Roman"/>
          <w:sz w:val="16"/>
          <w:szCs w:val="16"/>
          <w:vertAlign w:val="superscript"/>
        </w:rPr>
        <w:footnoteRef/>
      </w:r>
      <w:r w:rsidRPr="00442FBA">
        <w:rPr>
          <w:rFonts w:ascii="Times New Roman" w:hAnsi="Times New Roman"/>
          <w:sz w:val="16"/>
          <w:szCs w:val="16"/>
        </w:rPr>
        <w:t>Vabariigi Valitsuse 30.05.2013 määrus nr 84 „Tervisekaitsenõuded koolidele“</w:t>
      </w:r>
    </w:p>
    <w:p w14:paraId="1DB051AE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2</w:t>
      </w:r>
      <w:r w:rsidRPr="00442FBA">
        <w:rPr>
          <w:rFonts w:ascii="Times New Roman" w:hAnsi="Times New Roman"/>
          <w:sz w:val="16"/>
          <w:szCs w:val="16"/>
        </w:rPr>
        <w:t>Vabariigi Valitsuse 06.10.2011 määrus nr 131 „Tervisekaitsenõuded koolieelse lasteasutuse maa-alale, hoonetele, ruumidele, sisustusele, sisekliimale ja korrashoiule“</w:t>
      </w:r>
      <w:r>
        <w:rPr>
          <w:rFonts w:ascii="Times New Roman" w:hAnsi="Times New Roman"/>
          <w:sz w:val="16"/>
          <w:szCs w:val="16"/>
        </w:rPr>
        <w:t>;</w:t>
      </w:r>
      <w:r w:rsidRPr="00442FBA">
        <w:rPr>
          <w:rFonts w:ascii="Times New Roman" w:hAnsi="Times New Roman"/>
          <w:sz w:val="16"/>
          <w:szCs w:val="16"/>
        </w:rPr>
        <w:t xml:space="preserve"> </w:t>
      </w:r>
    </w:p>
    <w:p w14:paraId="103A3FD4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607967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740D60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sotsiaalministri 27.03.2001. a määrus nr 36 „Tervisekaitsenõuded kooli päevakavale ja õppekorraldusele“ </w:t>
      </w:r>
    </w:p>
    <w:p w14:paraId="25AF63A9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07967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4</w:t>
      </w:r>
      <w:r w:rsidRPr="00740D60">
        <w:rPr>
          <w:rFonts w:ascii="Times New Roman" w:hAnsi="Times New Roman"/>
          <w:sz w:val="16"/>
          <w:szCs w:val="16"/>
        </w:rPr>
        <w:t>sotsiaalministri 24.09.2010 määrus nr 61 „Tervisekaitsenõuded koolieelses lasteasutuses tervise edendamisele ja päevakavale”</w:t>
      </w:r>
      <w:r>
        <w:rPr>
          <w:rFonts w:ascii="Times New Roman" w:hAnsi="Times New Roman"/>
          <w:sz w:val="16"/>
          <w:szCs w:val="16"/>
        </w:rPr>
        <w:t>;</w:t>
      </w:r>
    </w:p>
    <w:p w14:paraId="70942325" w14:textId="7E153F58" w:rsidR="00724761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5  </w:t>
      </w:r>
      <w:r w:rsidRPr="00C610A2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</w:t>
      </w:r>
      <w:r>
        <w:rPr>
          <w:rFonts w:ascii="Times New Roman" w:hAnsi="Times New Roman"/>
          <w:bCs/>
          <w:sz w:val="16"/>
          <w:szCs w:val="16"/>
        </w:rPr>
        <w:t>;</w:t>
      </w:r>
    </w:p>
    <w:p w14:paraId="100C7EE4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74C50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 w:rsidRPr="00D22EE0">
        <w:rPr>
          <w:rFonts w:ascii="Times New Roman" w:hAnsi="Times New Roman"/>
          <w:color w:val="000000"/>
          <w:sz w:val="16"/>
          <w:szCs w:val="16"/>
        </w:rPr>
        <w:t>sotsiaalministri 04.03.2002 määrus nr 42 “Müra normtasemed elu- ja puhkealal, elamutes ning ühiskasutusega hoonetes ja mürataseme mõõtmise meetodid“</w:t>
      </w:r>
      <w:r>
        <w:rPr>
          <w:rFonts w:ascii="Times New Roman" w:hAnsi="Times New Roman"/>
          <w:color w:val="000000"/>
          <w:sz w:val="16"/>
          <w:szCs w:val="16"/>
        </w:rPr>
        <w:t xml:space="preserve">; </w:t>
      </w:r>
    </w:p>
    <w:p w14:paraId="178690FE" w14:textId="6AF957E3" w:rsidR="00421D56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vertAlign w:val="superscript"/>
        </w:rPr>
      </w:pPr>
      <w:r w:rsidRPr="00774C50">
        <w:rPr>
          <w:rFonts w:ascii="Times New Roman" w:hAnsi="Times New Roman"/>
          <w:color w:val="000000"/>
          <w:sz w:val="16"/>
          <w:szCs w:val="16"/>
          <w:vertAlign w:val="superscript"/>
        </w:rPr>
        <w:t>7</w:t>
      </w:r>
      <w:r w:rsidRPr="002A0B82">
        <w:rPr>
          <w:rFonts w:ascii="Times New Roman" w:hAnsi="Times New Roman"/>
          <w:color w:val="000000"/>
          <w:sz w:val="16"/>
          <w:szCs w:val="16"/>
        </w:rPr>
        <w:t xml:space="preserve">sotsiaalministri </w:t>
      </w:r>
      <w:r w:rsidR="00421D56" w:rsidRPr="00421D56">
        <w:rPr>
          <w:rFonts w:ascii="Times New Roman" w:hAnsi="Times New Roman"/>
          <w:color w:val="000000"/>
          <w:sz w:val="16"/>
          <w:szCs w:val="16"/>
        </w:rPr>
        <w:t>24.09.2019 määrus nr 61 „Joogivee kvaliteedi- ja kontrollinõuded ja analüüsimeetodid ning tarbijale teabe esitamise nõuded</w:t>
      </w:r>
      <w:r w:rsidR="00724761">
        <w:rPr>
          <w:rFonts w:ascii="Times New Roman" w:hAnsi="Times New Roman"/>
          <w:color w:val="000000"/>
          <w:sz w:val="16"/>
          <w:szCs w:val="16"/>
          <w:vertAlign w:val="superscript"/>
        </w:rPr>
        <w:t>“</w:t>
      </w:r>
    </w:p>
    <w:p w14:paraId="438965C9" w14:textId="102C0B62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74C50"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120D">
        <w:rPr>
          <w:rFonts w:ascii="Times New Roman" w:hAnsi="Times New Roman"/>
          <w:sz w:val="16"/>
          <w:szCs w:val="16"/>
        </w:rPr>
        <w:t>nakkushaiguste</w:t>
      </w:r>
      <w:r w:rsidRPr="003E120D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120D">
        <w:rPr>
          <w:rFonts w:ascii="Times New Roman" w:hAnsi="Times New Roman"/>
          <w:sz w:val="16"/>
          <w:szCs w:val="16"/>
        </w:rPr>
        <w:t>ennetamise ja tõrje seadus</w:t>
      </w:r>
    </w:p>
    <w:p w14:paraId="04BD5E2F" w14:textId="303EDE1E" w:rsidR="00724761" w:rsidRPr="00724761" w:rsidRDefault="00724761" w:rsidP="00A53803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9</w:t>
      </w:r>
      <w:r>
        <w:rPr>
          <w:rFonts w:ascii="Times New Roman" w:hAnsi="Times New Roman"/>
          <w:sz w:val="16"/>
          <w:szCs w:val="16"/>
        </w:rPr>
        <w:t xml:space="preserve"> Sotsiaalministri 23.03.2012 määrus nr 7 „Tervisekaitsenõuded noorte püsilaagritele“</w:t>
      </w:r>
      <w:r w:rsidR="00951E38">
        <w:rPr>
          <w:rFonts w:ascii="Times New Roman" w:hAnsi="Times New Roman"/>
          <w:sz w:val="16"/>
          <w:szCs w:val="16"/>
        </w:rPr>
        <w:t xml:space="preserve"> (edaspidi määrus 7)</w:t>
      </w:r>
    </w:p>
    <w:p w14:paraId="0912AD75" w14:textId="77777777" w:rsidR="00A53803" w:rsidRPr="00442FBA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03"/>
    <w:rsid w:val="00026A5D"/>
    <w:rsid w:val="00060947"/>
    <w:rsid w:val="000913FC"/>
    <w:rsid w:val="000A17B5"/>
    <w:rsid w:val="000F31A4"/>
    <w:rsid w:val="00111843"/>
    <w:rsid w:val="00116379"/>
    <w:rsid w:val="00122C0F"/>
    <w:rsid w:val="00124999"/>
    <w:rsid w:val="00130B1B"/>
    <w:rsid w:val="001523BD"/>
    <w:rsid w:val="0016710F"/>
    <w:rsid w:val="00181451"/>
    <w:rsid w:val="00185346"/>
    <w:rsid w:val="0018632B"/>
    <w:rsid w:val="0019517C"/>
    <w:rsid w:val="001A0919"/>
    <w:rsid w:val="001A5B1A"/>
    <w:rsid w:val="001A7D04"/>
    <w:rsid w:val="001B19CD"/>
    <w:rsid w:val="001D4CFB"/>
    <w:rsid w:val="001F365C"/>
    <w:rsid w:val="001F6BC0"/>
    <w:rsid w:val="002008A2"/>
    <w:rsid w:val="00204723"/>
    <w:rsid w:val="0021153B"/>
    <w:rsid w:val="00235178"/>
    <w:rsid w:val="002526F3"/>
    <w:rsid w:val="002556A1"/>
    <w:rsid w:val="00262EA2"/>
    <w:rsid w:val="00263944"/>
    <w:rsid w:val="002642B0"/>
    <w:rsid w:val="00264ACF"/>
    <w:rsid w:val="0026541E"/>
    <w:rsid w:val="00276BFB"/>
    <w:rsid w:val="002835BB"/>
    <w:rsid w:val="00290CD3"/>
    <w:rsid w:val="002921A8"/>
    <w:rsid w:val="00293449"/>
    <w:rsid w:val="00295C7A"/>
    <w:rsid w:val="002D2746"/>
    <w:rsid w:val="002D3A1A"/>
    <w:rsid w:val="002D4596"/>
    <w:rsid w:val="002E303B"/>
    <w:rsid w:val="002F254F"/>
    <w:rsid w:val="003003EE"/>
    <w:rsid w:val="003010F4"/>
    <w:rsid w:val="00331218"/>
    <w:rsid w:val="0034719C"/>
    <w:rsid w:val="00354059"/>
    <w:rsid w:val="00374012"/>
    <w:rsid w:val="00387CB4"/>
    <w:rsid w:val="00394DCB"/>
    <w:rsid w:val="003B1718"/>
    <w:rsid w:val="003B2A9C"/>
    <w:rsid w:val="00402D24"/>
    <w:rsid w:val="004179F5"/>
    <w:rsid w:val="00421D56"/>
    <w:rsid w:val="00435A13"/>
    <w:rsid w:val="0044084D"/>
    <w:rsid w:val="00441019"/>
    <w:rsid w:val="004534C5"/>
    <w:rsid w:val="00473260"/>
    <w:rsid w:val="004755A4"/>
    <w:rsid w:val="004813C3"/>
    <w:rsid w:val="004B18BE"/>
    <w:rsid w:val="004B3FEB"/>
    <w:rsid w:val="004C1391"/>
    <w:rsid w:val="004C14E2"/>
    <w:rsid w:val="004E5525"/>
    <w:rsid w:val="004F5F73"/>
    <w:rsid w:val="00500D58"/>
    <w:rsid w:val="00501837"/>
    <w:rsid w:val="00530F52"/>
    <w:rsid w:val="0054487C"/>
    <w:rsid w:val="00546204"/>
    <w:rsid w:val="0055065A"/>
    <w:rsid w:val="00551E24"/>
    <w:rsid w:val="00557534"/>
    <w:rsid w:val="00560A92"/>
    <w:rsid w:val="00564569"/>
    <w:rsid w:val="00577587"/>
    <w:rsid w:val="00580492"/>
    <w:rsid w:val="00595A6F"/>
    <w:rsid w:val="005A0C83"/>
    <w:rsid w:val="005A703E"/>
    <w:rsid w:val="005B4FD3"/>
    <w:rsid w:val="005B5CE1"/>
    <w:rsid w:val="005C0903"/>
    <w:rsid w:val="005D25B5"/>
    <w:rsid w:val="005E3AED"/>
    <w:rsid w:val="005E45BB"/>
    <w:rsid w:val="00601C48"/>
    <w:rsid w:val="00602834"/>
    <w:rsid w:val="00603769"/>
    <w:rsid w:val="00640D4F"/>
    <w:rsid w:val="00643BCC"/>
    <w:rsid w:val="00680609"/>
    <w:rsid w:val="00695163"/>
    <w:rsid w:val="006A01AC"/>
    <w:rsid w:val="006A08E1"/>
    <w:rsid w:val="006A2705"/>
    <w:rsid w:val="006B725D"/>
    <w:rsid w:val="006C09EA"/>
    <w:rsid w:val="006C6395"/>
    <w:rsid w:val="006D0303"/>
    <w:rsid w:val="006D1645"/>
    <w:rsid w:val="006D18E0"/>
    <w:rsid w:val="006E16BD"/>
    <w:rsid w:val="006E7699"/>
    <w:rsid w:val="006F3BB9"/>
    <w:rsid w:val="006F72D7"/>
    <w:rsid w:val="007056E1"/>
    <w:rsid w:val="00710626"/>
    <w:rsid w:val="00713327"/>
    <w:rsid w:val="00721626"/>
    <w:rsid w:val="00724761"/>
    <w:rsid w:val="007330AC"/>
    <w:rsid w:val="0075695A"/>
    <w:rsid w:val="00783DC6"/>
    <w:rsid w:val="00797FDB"/>
    <w:rsid w:val="007A1DE8"/>
    <w:rsid w:val="007B1B95"/>
    <w:rsid w:val="007C2594"/>
    <w:rsid w:val="007C4B97"/>
    <w:rsid w:val="007D54FC"/>
    <w:rsid w:val="007F2257"/>
    <w:rsid w:val="00835858"/>
    <w:rsid w:val="008573BB"/>
    <w:rsid w:val="00870449"/>
    <w:rsid w:val="008919F2"/>
    <w:rsid w:val="008B041F"/>
    <w:rsid w:val="008C789E"/>
    <w:rsid w:val="008D4634"/>
    <w:rsid w:val="008D67DE"/>
    <w:rsid w:val="008E3172"/>
    <w:rsid w:val="008F0B50"/>
    <w:rsid w:val="009063C8"/>
    <w:rsid w:val="0091786B"/>
    <w:rsid w:val="00924144"/>
    <w:rsid w:val="009370A4"/>
    <w:rsid w:val="0094684F"/>
    <w:rsid w:val="00951E38"/>
    <w:rsid w:val="009C082A"/>
    <w:rsid w:val="009C277D"/>
    <w:rsid w:val="009C75DB"/>
    <w:rsid w:val="009D2802"/>
    <w:rsid w:val="009D2A01"/>
    <w:rsid w:val="009E3021"/>
    <w:rsid w:val="009E4077"/>
    <w:rsid w:val="009E7F4A"/>
    <w:rsid w:val="00A03364"/>
    <w:rsid w:val="00A10E66"/>
    <w:rsid w:val="00A1244E"/>
    <w:rsid w:val="00A13FDE"/>
    <w:rsid w:val="00A27121"/>
    <w:rsid w:val="00A53803"/>
    <w:rsid w:val="00A57C7A"/>
    <w:rsid w:val="00A81DA1"/>
    <w:rsid w:val="00A87B91"/>
    <w:rsid w:val="00AA37AE"/>
    <w:rsid w:val="00AB1CEA"/>
    <w:rsid w:val="00AC4752"/>
    <w:rsid w:val="00AD2EA7"/>
    <w:rsid w:val="00AE02A8"/>
    <w:rsid w:val="00AE3F89"/>
    <w:rsid w:val="00AE4EAD"/>
    <w:rsid w:val="00AE70AD"/>
    <w:rsid w:val="00AE7B66"/>
    <w:rsid w:val="00AF1A27"/>
    <w:rsid w:val="00AF7E5B"/>
    <w:rsid w:val="00B016D6"/>
    <w:rsid w:val="00B25BA1"/>
    <w:rsid w:val="00B32924"/>
    <w:rsid w:val="00B33B28"/>
    <w:rsid w:val="00B36748"/>
    <w:rsid w:val="00B543DC"/>
    <w:rsid w:val="00B639C6"/>
    <w:rsid w:val="00B67B8F"/>
    <w:rsid w:val="00B85832"/>
    <w:rsid w:val="00B94C81"/>
    <w:rsid w:val="00B966EA"/>
    <w:rsid w:val="00BC1A62"/>
    <w:rsid w:val="00BC67E5"/>
    <w:rsid w:val="00BD078E"/>
    <w:rsid w:val="00BD3CCF"/>
    <w:rsid w:val="00BE0CC9"/>
    <w:rsid w:val="00BF2319"/>
    <w:rsid w:val="00BF4D7C"/>
    <w:rsid w:val="00C24F66"/>
    <w:rsid w:val="00C26351"/>
    <w:rsid w:val="00C27B07"/>
    <w:rsid w:val="00C37DD6"/>
    <w:rsid w:val="00C41FC5"/>
    <w:rsid w:val="00C4274B"/>
    <w:rsid w:val="00C46B07"/>
    <w:rsid w:val="00C80E42"/>
    <w:rsid w:val="00C83346"/>
    <w:rsid w:val="00CA2E6A"/>
    <w:rsid w:val="00CA583B"/>
    <w:rsid w:val="00CA5F0B"/>
    <w:rsid w:val="00CB30D9"/>
    <w:rsid w:val="00CB62A0"/>
    <w:rsid w:val="00CF2B77"/>
    <w:rsid w:val="00CF4303"/>
    <w:rsid w:val="00CF7854"/>
    <w:rsid w:val="00D274DA"/>
    <w:rsid w:val="00D34E5A"/>
    <w:rsid w:val="00D360DE"/>
    <w:rsid w:val="00D40650"/>
    <w:rsid w:val="00D56677"/>
    <w:rsid w:val="00D572F5"/>
    <w:rsid w:val="00D61496"/>
    <w:rsid w:val="00D66950"/>
    <w:rsid w:val="00DC4289"/>
    <w:rsid w:val="00DC49C1"/>
    <w:rsid w:val="00DC6C12"/>
    <w:rsid w:val="00DF32F4"/>
    <w:rsid w:val="00DF44DF"/>
    <w:rsid w:val="00E023F6"/>
    <w:rsid w:val="00E03DBB"/>
    <w:rsid w:val="00E06598"/>
    <w:rsid w:val="00E07513"/>
    <w:rsid w:val="00E07FE5"/>
    <w:rsid w:val="00E563F5"/>
    <w:rsid w:val="00E57107"/>
    <w:rsid w:val="00E8091E"/>
    <w:rsid w:val="00EA2396"/>
    <w:rsid w:val="00EA3A53"/>
    <w:rsid w:val="00EA40E2"/>
    <w:rsid w:val="00EC583F"/>
    <w:rsid w:val="00F314FB"/>
    <w:rsid w:val="00F408BB"/>
    <w:rsid w:val="00F521C6"/>
    <w:rsid w:val="00F6669A"/>
    <w:rsid w:val="00F734CC"/>
    <w:rsid w:val="00F85C93"/>
    <w:rsid w:val="00F9645B"/>
    <w:rsid w:val="00F9773D"/>
    <w:rsid w:val="00FA4373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06E176A2"/>
  <w15:docId w15:val="{0BF007EF-AB17-4A14-AD03-6DDF0E97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CB30D9"/>
    <w:rPr>
      <w:color w:val="80808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53803"/>
    <w:pPr>
      <w:widowControl/>
      <w:suppressAutoHyphens w:val="0"/>
      <w:spacing w:after="160" w:line="259" w:lineRule="auto"/>
      <w:jc w:val="left"/>
    </w:pPr>
    <w:rPr>
      <w:rFonts w:ascii="Calibri" w:eastAsia="Calibri" w:hAnsi="Calibri"/>
      <w:kern w:val="0"/>
      <w:sz w:val="20"/>
      <w:szCs w:val="20"/>
      <w:lang w:eastAsia="en-US" w:bidi="ar-SA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53803"/>
    <w:rPr>
      <w:rFonts w:ascii="Calibri" w:eastAsia="Calibri" w:hAnsi="Calibri"/>
      <w:lang w:eastAsia="en-US"/>
    </w:rPr>
  </w:style>
  <w:style w:type="paragraph" w:styleId="Loendilik">
    <w:name w:val="List Paragraph"/>
    <w:basedOn w:val="Normaallaad"/>
    <w:uiPriority w:val="34"/>
    <w:qFormat/>
    <w:rsid w:val="001A0919"/>
    <w:pPr>
      <w:ind w:left="720"/>
      <w:contextualSpacing/>
    </w:pPr>
    <w:rPr>
      <w:rFonts w:cs="Mangal"/>
      <w:szCs w:val="21"/>
    </w:rPr>
  </w:style>
  <w:style w:type="character" w:styleId="Lahendamatamainimine">
    <w:name w:val="Unresolved Mention"/>
    <w:basedOn w:val="Liguvaikefont"/>
    <w:uiPriority w:val="99"/>
    <w:semiHidden/>
    <w:unhideWhenUsed/>
    <w:rsid w:val="00421D56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D274D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102">
                              <w:marLeft w:val="0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2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9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a.metus@terviseamet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erviseamet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elga.Eichen@laulasmaakool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CB199BA-5F24-4DB8-AC7C-EF14C31C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1560</Words>
  <Characters>9054</Characters>
  <Application>Microsoft Office Word</Application>
  <DocSecurity>0</DocSecurity>
  <Lines>75</Lines>
  <Paragraphs>21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Nurme</dc:creator>
  <cp:lastModifiedBy>Gea Metus</cp:lastModifiedBy>
  <cp:revision>16</cp:revision>
  <cp:lastPrinted>2025-01-10T07:24:00Z</cp:lastPrinted>
  <dcterms:created xsi:type="dcterms:W3CDTF">2025-01-20T14:11:00Z</dcterms:created>
  <dcterms:modified xsi:type="dcterms:W3CDTF">2025-01-21T13:09:00Z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-330740918</vt:i4>
  </property>
  <property fmtid="{D5CDD505-2E9C-101B-9397-08002B2CF9AE}" pid="3" name="_NewReviewCycle">
    <vt:lpwstr/>
  </property>
  <property fmtid="{D5CDD505-2E9C-101B-9397-08002B2CF9AE}" pid="4" name="_EmailSubject">
    <vt:lpwstr>Hinnangu taotlus Muraste Kooli III kooliastmele</vt:lpwstr>
  </property>
  <property fmtid="{D5CDD505-2E9C-101B-9397-08002B2CF9AE}" pid="5" name="_AuthorEmail">
    <vt:lpwstr>janne.nurme@terviseamet.ee</vt:lpwstr>
  </property>
  <property fmtid="{D5CDD505-2E9C-101B-9397-08002B2CF9AE}" pid="6" name="_AuthorEmailDisplayName">
    <vt:lpwstr>Janne Nurme</vt:lpwstr>
  </property>
  <property fmtid="{D5CDD505-2E9C-101B-9397-08002B2CF9AE}" pid="7" name="_ReviewingToolsShownOnce">
    <vt:lpwstr/>
  </property>
</Properties>
</file>